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0E" w:rsidRPr="00720645" w:rsidRDefault="005B120E" w:rsidP="005B120E">
      <w:pPr>
        <w:jc w:val="center"/>
        <w:rPr>
          <w:b/>
          <w:sz w:val="36"/>
          <w:szCs w:val="36"/>
          <w:lang w:val="en-US"/>
        </w:rPr>
      </w:pPr>
      <w:r w:rsidRPr="00720645">
        <w:rPr>
          <w:b/>
          <w:sz w:val="36"/>
          <w:szCs w:val="36"/>
        </w:rPr>
        <w:t>ГОДИШЕН  ОТЧЕТ</w:t>
      </w:r>
    </w:p>
    <w:p w:rsidR="005B120E" w:rsidRPr="00720645" w:rsidRDefault="005B120E" w:rsidP="005B120E">
      <w:pPr>
        <w:rPr>
          <w:b/>
          <w:sz w:val="36"/>
          <w:szCs w:val="36"/>
          <w:lang w:val="en-US"/>
        </w:rPr>
      </w:pPr>
      <w:r w:rsidRPr="00720645">
        <w:rPr>
          <w:b/>
          <w:sz w:val="36"/>
          <w:szCs w:val="36"/>
          <w:lang w:val="en-US"/>
        </w:rPr>
        <w:t xml:space="preserve">               </w:t>
      </w:r>
      <w:r w:rsidRPr="00720645">
        <w:rPr>
          <w:b/>
          <w:sz w:val="36"/>
          <w:szCs w:val="36"/>
        </w:rPr>
        <w:t xml:space="preserve">За дейността на </w:t>
      </w:r>
      <w:r w:rsidR="00720645">
        <w:rPr>
          <w:b/>
          <w:sz w:val="36"/>
          <w:szCs w:val="36"/>
        </w:rPr>
        <w:t>НЧ</w:t>
      </w:r>
      <w:r w:rsidRPr="00720645">
        <w:rPr>
          <w:b/>
          <w:sz w:val="36"/>
          <w:szCs w:val="36"/>
          <w:lang w:val="en-US"/>
        </w:rPr>
        <w:t xml:space="preserve"> </w:t>
      </w:r>
      <w:r w:rsidR="00D24756" w:rsidRPr="00720645">
        <w:rPr>
          <w:b/>
          <w:sz w:val="36"/>
          <w:szCs w:val="36"/>
        </w:rPr>
        <w:t xml:space="preserve">„ Христо Ботев-1952“ </w:t>
      </w:r>
      <w:r w:rsidRPr="00720645">
        <w:rPr>
          <w:b/>
          <w:sz w:val="36"/>
          <w:szCs w:val="36"/>
        </w:rPr>
        <w:t>за 2020г</w:t>
      </w:r>
    </w:p>
    <w:p w:rsidR="005B120E" w:rsidRDefault="005B120E" w:rsidP="005B120E">
      <w:pPr>
        <w:rPr>
          <w:b/>
        </w:rPr>
      </w:pPr>
      <w:r>
        <w:rPr>
          <w:b/>
          <w:lang w:val="en-US"/>
        </w:rPr>
        <w:t xml:space="preserve">                </w:t>
      </w:r>
      <w:r w:rsidR="00720645">
        <w:rPr>
          <w:b/>
        </w:rPr>
        <w:t xml:space="preserve">            </w:t>
      </w:r>
      <w:r>
        <w:rPr>
          <w:b/>
          <w:lang w:val="en-US"/>
        </w:rPr>
        <w:t xml:space="preserve"> </w:t>
      </w:r>
      <w:r w:rsidRPr="005B120E">
        <w:rPr>
          <w:b/>
        </w:rPr>
        <w:t xml:space="preserve">с.Старозагорски бани </w:t>
      </w:r>
    </w:p>
    <w:p w:rsidR="005B120E" w:rsidRDefault="005B120E" w:rsidP="005B120E">
      <w:pPr>
        <w:rPr>
          <w:b/>
        </w:rPr>
      </w:pPr>
      <w:r>
        <w:rPr>
          <w:b/>
        </w:rPr>
        <w:t>Народно читалище „ Христо Ботев-1952“ е културна неправителствена организация в село Старозагорски бани</w:t>
      </w:r>
      <w:r w:rsidR="009D32A5">
        <w:rPr>
          <w:b/>
        </w:rPr>
        <w:t>, вписано в регистъра на МК под №292 от 1952г, вписано в Агенцията по вписванията под №20200311112356 от 11.03.2020г</w:t>
      </w:r>
      <w:r w:rsidR="00762ADA">
        <w:rPr>
          <w:b/>
        </w:rPr>
        <w:t xml:space="preserve"> след проведено извънредно изборно събрание</w:t>
      </w:r>
      <w:r>
        <w:rPr>
          <w:b/>
        </w:rPr>
        <w:t xml:space="preserve">. </w:t>
      </w:r>
      <w:r w:rsidR="00EB27B8">
        <w:rPr>
          <w:b/>
        </w:rPr>
        <w:t xml:space="preserve">От самото основаване на Читалището функционира Библиотека  вписана в Регистъра на обществените библиотеки под №413. </w:t>
      </w:r>
      <w:r>
        <w:rPr>
          <w:b/>
        </w:rPr>
        <w:t>Дейността му е съпричастна с целия обществен и културен живот в населеното място и общината.</w:t>
      </w:r>
    </w:p>
    <w:p w:rsidR="005B120E" w:rsidRDefault="005B120E" w:rsidP="005B120E">
      <w:pPr>
        <w:rPr>
          <w:b/>
        </w:rPr>
      </w:pPr>
      <w:r>
        <w:rPr>
          <w:b/>
        </w:rPr>
        <w:t>През изминалата 2020 година</w:t>
      </w:r>
      <w:r w:rsidR="006623D0">
        <w:rPr>
          <w:b/>
        </w:rPr>
        <w:t xml:space="preserve"> дейността се организираше съгласно приетия културен календар, изработен съгл. чл.26,ал.2 от ЗНЧ, приет на заседание на настоятелството и представен в Община Стара Загора. </w:t>
      </w:r>
      <w:r>
        <w:rPr>
          <w:b/>
        </w:rPr>
        <w:t xml:space="preserve"> </w:t>
      </w:r>
      <w:r w:rsidR="006623D0">
        <w:rPr>
          <w:b/>
        </w:rPr>
        <w:t xml:space="preserve">Традиция е </w:t>
      </w:r>
      <w:r w:rsidR="005249E6">
        <w:rPr>
          <w:b/>
        </w:rPr>
        <w:t>Н</w:t>
      </w:r>
      <w:r w:rsidR="006623D0">
        <w:rPr>
          <w:b/>
        </w:rPr>
        <w:t>астоятелството на НЧ да подготвя и провежда много от празниците заедно с Кметството на СтзБани.</w:t>
      </w:r>
    </w:p>
    <w:p w:rsidR="005A0EB0" w:rsidRDefault="005A0EB0" w:rsidP="005B120E">
      <w:pPr>
        <w:rPr>
          <w:b/>
        </w:rPr>
      </w:pPr>
      <w:r>
        <w:rPr>
          <w:b/>
        </w:rPr>
        <w:t xml:space="preserve">Настоятелството на НЧ </w:t>
      </w:r>
      <w:r w:rsidRPr="005A0EB0">
        <w:rPr>
          <w:b/>
        </w:rPr>
        <w:t>„ Христо Ботев-1952“</w:t>
      </w:r>
      <w:r>
        <w:rPr>
          <w:b/>
        </w:rPr>
        <w:t xml:space="preserve"> представя този отчет за 2020г. с цел постигане на максимална публичност и открит диалог със своите членове.</w:t>
      </w:r>
    </w:p>
    <w:p w:rsidR="005A0EB0" w:rsidRPr="00F9521A" w:rsidRDefault="000411F6" w:rsidP="000411F6">
      <w:pPr>
        <w:jc w:val="center"/>
        <w:rPr>
          <w:b/>
          <w:sz w:val="32"/>
          <w:szCs w:val="32"/>
        </w:rPr>
      </w:pPr>
      <w:r w:rsidRPr="00F9521A">
        <w:rPr>
          <w:b/>
          <w:sz w:val="32"/>
          <w:szCs w:val="32"/>
        </w:rPr>
        <w:t>Основни цели:</w:t>
      </w:r>
    </w:p>
    <w:p w:rsidR="000411F6" w:rsidRDefault="000411F6" w:rsidP="005B120E">
      <w:pPr>
        <w:rPr>
          <w:b/>
        </w:rPr>
      </w:pPr>
      <w:r>
        <w:rPr>
          <w:b/>
        </w:rPr>
        <w:t>1. Отстояване на позицията на водещо културно средище.</w:t>
      </w:r>
    </w:p>
    <w:p w:rsidR="000411F6" w:rsidRDefault="000411F6" w:rsidP="005B120E">
      <w:pPr>
        <w:rPr>
          <w:b/>
        </w:rPr>
      </w:pPr>
      <w:r>
        <w:rPr>
          <w:b/>
        </w:rPr>
        <w:t>2. Обогатяване на културния живот.</w:t>
      </w:r>
    </w:p>
    <w:p w:rsidR="000411F6" w:rsidRDefault="000411F6" w:rsidP="005B120E">
      <w:pPr>
        <w:rPr>
          <w:b/>
        </w:rPr>
      </w:pPr>
      <w:r>
        <w:rPr>
          <w:b/>
        </w:rPr>
        <w:t>3.развитие на библиотечната дейност.</w:t>
      </w:r>
    </w:p>
    <w:p w:rsidR="000411F6" w:rsidRDefault="000411F6" w:rsidP="005B120E">
      <w:pPr>
        <w:rPr>
          <w:b/>
        </w:rPr>
      </w:pPr>
      <w:r>
        <w:rPr>
          <w:b/>
        </w:rPr>
        <w:t>4.превръщане на Читалището в информационен център.</w:t>
      </w:r>
    </w:p>
    <w:p w:rsidR="000411F6" w:rsidRDefault="000411F6" w:rsidP="005B120E">
      <w:pPr>
        <w:rPr>
          <w:b/>
        </w:rPr>
      </w:pPr>
      <w:r>
        <w:rPr>
          <w:b/>
        </w:rPr>
        <w:t>5.Съхраняване на народните обичаи и традиции.</w:t>
      </w:r>
    </w:p>
    <w:p w:rsidR="000411F6" w:rsidRDefault="000411F6" w:rsidP="005B120E">
      <w:pPr>
        <w:rPr>
          <w:b/>
        </w:rPr>
      </w:pPr>
      <w:r>
        <w:rPr>
          <w:b/>
        </w:rPr>
        <w:t>6. Развитие на любителското художествено творество.</w:t>
      </w:r>
    </w:p>
    <w:p w:rsidR="000411F6" w:rsidRPr="00F9521A" w:rsidRDefault="000411F6" w:rsidP="000411F6">
      <w:pPr>
        <w:jc w:val="center"/>
        <w:rPr>
          <w:b/>
          <w:sz w:val="32"/>
          <w:szCs w:val="32"/>
        </w:rPr>
      </w:pPr>
      <w:r w:rsidRPr="00F9521A">
        <w:rPr>
          <w:b/>
          <w:sz w:val="32"/>
          <w:szCs w:val="32"/>
        </w:rPr>
        <w:t>Приоритетни задачи:</w:t>
      </w:r>
    </w:p>
    <w:p w:rsidR="00EF4A28" w:rsidRDefault="00EF4A28" w:rsidP="00EF4A28">
      <w:pPr>
        <w:rPr>
          <w:b/>
        </w:rPr>
      </w:pPr>
      <w:r>
        <w:rPr>
          <w:b/>
        </w:rPr>
        <w:t>1.Утвърждаване и поддържане на общодостъпна библиотека.</w:t>
      </w:r>
    </w:p>
    <w:p w:rsidR="00EF4A28" w:rsidRDefault="00EF4A28" w:rsidP="00EF4A28">
      <w:pPr>
        <w:rPr>
          <w:b/>
        </w:rPr>
      </w:pPr>
      <w:r>
        <w:rPr>
          <w:b/>
        </w:rPr>
        <w:t>2.Работа с най-малките читатели.</w:t>
      </w:r>
    </w:p>
    <w:p w:rsidR="00EF4A28" w:rsidRDefault="00EF4A28" w:rsidP="00EF4A28">
      <w:pPr>
        <w:rPr>
          <w:b/>
        </w:rPr>
      </w:pPr>
      <w:r>
        <w:rPr>
          <w:b/>
        </w:rPr>
        <w:t>3.Предоставяне на компютърни и интернет услуги</w:t>
      </w:r>
      <w:r w:rsidR="00D10442">
        <w:rPr>
          <w:b/>
        </w:rPr>
        <w:t xml:space="preserve"> </w:t>
      </w:r>
      <w:r>
        <w:rPr>
          <w:b/>
        </w:rPr>
        <w:t>.</w:t>
      </w:r>
    </w:p>
    <w:p w:rsidR="00EF4A28" w:rsidRDefault="00EF4A28" w:rsidP="00EF4A28">
      <w:pPr>
        <w:rPr>
          <w:b/>
        </w:rPr>
      </w:pPr>
      <w:r>
        <w:rPr>
          <w:b/>
        </w:rPr>
        <w:t>4.</w:t>
      </w:r>
      <w:r w:rsidR="0087264F">
        <w:rPr>
          <w:b/>
        </w:rPr>
        <w:t>Запазване на традиционните празници и възстановяване на Обряди.</w:t>
      </w:r>
    </w:p>
    <w:p w:rsidR="00FA48D5" w:rsidRDefault="00FA48D5" w:rsidP="00EF4A28">
      <w:pPr>
        <w:rPr>
          <w:b/>
          <w:sz w:val="32"/>
          <w:szCs w:val="32"/>
        </w:rPr>
      </w:pPr>
    </w:p>
    <w:p w:rsidR="00FA48D5" w:rsidRDefault="00FA48D5" w:rsidP="00EF4A28">
      <w:pPr>
        <w:rPr>
          <w:b/>
          <w:sz w:val="32"/>
          <w:szCs w:val="32"/>
        </w:rPr>
      </w:pPr>
    </w:p>
    <w:p w:rsidR="00FA48D5" w:rsidRDefault="00FA48D5" w:rsidP="00EF4A28">
      <w:pPr>
        <w:rPr>
          <w:b/>
          <w:sz w:val="32"/>
          <w:szCs w:val="32"/>
        </w:rPr>
      </w:pPr>
      <w:r w:rsidRPr="00FA48D5">
        <w:rPr>
          <w:b/>
          <w:sz w:val="32"/>
          <w:szCs w:val="32"/>
        </w:rPr>
        <w:lastRenderedPageBreak/>
        <w:t>ДЕЙНОСТИ:</w:t>
      </w:r>
    </w:p>
    <w:p w:rsidR="00FA48D5" w:rsidRPr="00A63100" w:rsidRDefault="00A63100" w:rsidP="00A63100">
      <w:pPr>
        <w:rPr>
          <w:b/>
          <w:sz w:val="32"/>
          <w:szCs w:val="32"/>
        </w:rPr>
      </w:pPr>
      <w:r>
        <w:rPr>
          <w:b/>
          <w:sz w:val="28"/>
          <w:szCs w:val="28"/>
        </w:rPr>
        <w:t>1.</w:t>
      </w:r>
      <w:r w:rsidR="00FA48D5" w:rsidRPr="0005571E">
        <w:rPr>
          <w:b/>
          <w:sz w:val="32"/>
          <w:szCs w:val="32"/>
        </w:rPr>
        <w:t>Библиотено-информационна дейност</w:t>
      </w:r>
      <w:r w:rsidR="00FA48D5" w:rsidRPr="00A63100">
        <w:rPr>
          <w:b/>
          <w:sz w:val="28"/>
          <w:szCs w:val="28"/>
        </w:rPr>
        <w:t>.</w:t>
      </w:r>
    </w:p>
    <w:p w:rsidR="00A63100" w:rsidRPr="00A63100" w:rsidRDefault="00FA48D5" w:rsidP="00A63100">
      <w:pPr>
        <w:pStyle w:val="ListParagraph"/>
        <w:numPr>
          <w:ilvl w:val="0"/>
          <w:numId w:val="5"/>
        </w:numPr>
        <w:rPr>
          <w:b/>
          <w:sz w:val="28"/>
          <w:szCs w:val="28"/>
        </w:rPr>
      </w:pPr>
      <w:r>
        <w:rPr>
          <w:b/>
          <w:sz w:val="28"/>
          <w:szCs w:val="28"/>
        </w:rPr>
        <w:t>Библиотечния фонд се състои от 9577 броя. Увеличен е с покупката на 39 книги от собствени средства, 9 книги от дарител и 6 книги подарени от автори.</w:t>
      </w:r>
      <w:r w:rsidR="006A3E6E">
        <w:rPr>
          <w:b/>
          <w:sz w:val="28"/>
          <w:szCs w:val="28"/>
        </w:rPr>
        <w:t xml:space="preserve"> Читателските посещения за 2020г са 920.</w:t>
      </w:r>
      <w:r w:rsidR="00A63100">
        <w:rPr>
          <w:b/>
          <w:sz w:val="28"/>
          <w:szCs w:val="28"/>
        </w:rPr>
        <w:t xml:space="preserve"> </w:t>
      </w:r>
      <w:r w:rsidR="00A63100" w:rsidRPr="00A63100">
        <w:rPr>
          <w:b/>
          <w:sz w:val="28"/>
          <w:szCs w:val="28"/>
        </w:rPr>
        <w:t>Ползване н</w:t>
      </w:r>
      <w:r w:rsidR="00A63100">
        <w:rPr>
          <w:b/>
          <w:sz w:val="28"/>
          <w:szCs w:val="28"/>
        </w:rPr>
        <w:t>а компютър и интернет  58 броя, д</w:t>
      </w:r>
      <w:r w:rsidR="00A63100" w:rsidRPr="00A63100">
        <w:rPr>
          <w:b/>
          <w:sz w:val="28"/>
          <w:szCs w:val="28"/>
        </w:rPr>
        <w:t>истанционни услуги –изпратени м-ли 7 броя,</w:t>
      </w:r>
      <w:r w:rsidR="00A63100">
        <w:rPr>
          <w:b/>
          <w:sz w:val="28"/>
          <w:szCs w:val="28"/>
        </w:rPr>
        <w:t>с</w:t>
      </w:r>
      <w:r w:rsidR="00A63100" w:rsidRPr="00A63100">
        <w:rPr>
          <w:b/>
          <w:sz w:val="28"/>
          <w:szCs w:val="28"/>
        </w:rPr>
        <w:t>канирани страници 4 броя,</w:t>
      </w:r>
      <w:r w:rsidR="00A63100">
        <w:rPr>
          <w:b/>
          <w:sz w:val="28"/>
          <w:szCs w:val="28"/>
        </w:rPr>
        <w:t xml:space="preserve"> с</w:t>
      </w:r>
      <w:r w:rsidR="00A63100" w:rsidRPr="00A63100">
        <w:rPr>
          <w:b/>
          <w:sz w:val="28"/>
          <w:szCs w:val="28"/>
        </w:rPr>
        <w:t>правки и консултации 92 броя</w:t>
      </w:r>
      <w:r w:rsidR="00A63100">
        <w:rPr>
          <w:b/>
          <w:sz w:val="28"/>
          <w:szCs w:val="28"/>
        </w:rPr>
        <w:t>,д</w:t>
      </w:r>
      <w:r w:rsidR="00A63100" w:rsidRPr="00A63100">
        <w:rPr>
          <w:b/>
          <w:sz w:val="28"/>
          <w:szCs w:val="28"/>
        </w:rPr>
        <w:t>руги услуги 13 броя.</w:t>
      </w:r>
    </w:p>
    <w:p w:rsidR="00FA48D5" w:rsidRDefault="00FA48D5" w:rsidP="00FA48D5">
      <w:pPr>
        <w:pStyle w:val="ListParagraph"/>
        <w:ind w:left="1080"/>
        <w:rPr>
          <w:b/>
          <w:sz w:val="28"/>
          <w:szCs w:val="28"/>
        </w:rPr>
      </w:pPr>
    </w:p>
    <w:p w:rsidR="006A3E6E" w:rsidRPr="00A63100" w:rsidRDefault="00A63100" w:rsidP="00A63100">
      <w:pPr>
        <w:rPr>
          <w:b/>
          <w:sz w:val="28"/>
          <w:szCs w:val="28"/>
        </w:rPr>
      </w:pPr>
      <w:r>
        <w:rPr>
          <w:b/>
          <w:sz w:val="28"/>
          <w:szCs w:val="28"/>
        </w:rPr>
        <w:t>2.</w:t>
      </w:r>
      <w:r w:rsidR="00BA4D9C" w:rsidRPr="00A63100">
        <w:rPr>
          <w:b/>
          <w:sz w:val="28"/>
          <w:szCs w:val="28"/>
        </w:rPr>
        <w:t>М</w:t>
      </w:r>
      <w:r w:rsidR="00BA4D9C" w:rsidRPr="009D04E0">
        <w:rPr>
          <w:b/>
          <w:sz w:val="32"/>
          <w:szCs w:val="32"/>
        </w:rPr>
        <w:t>ероприятия в библиотеката</w:t>
      </w:r>
      <w:r w:rsidR="00BA4D9C" w:rsidRPr="00A63100">
        <w:rPr>
          <w:b/>
          <w:sz w:val="28"/>
          <w:szCs w:val="28"/>
        </w:rPr>
        <w:t>.</w:t>
      </w:r>
    </w:p>
    <w:p w:rsidR="00CB69CB" w:rsidRPr="00B7084C" w:rsidRDefault="00CB69CB" w:rsidP="00CB69CB">
      <w:pPr>
        <w:pStyle w:val="ListParagraph"/>
        <w:numPr>
          <w:ilvl w:val="0"/>
          <w:numId w:val="3"/>
        </w:numPr>
        <w:ind w:left="1080"/>
        <w:rPr>
          <w:b/>
          <w:sz w:val="24"/>
          <w:szCs w:val="24"/>
        </w:rPr>
      </w:pPr>
      <w:r w:rsidRPr="00B7084C">
        <w:rPr>
          <w:b/>
          <w:sz w:val="24"/>
          <w:szCs w:val="24"/>
        </w:rPr>
        <w:t>В библиотеката са осъществени 15 събития: Изложба на стари издания от библ.фонд на библиотеката на НЧ и изложба на  стари издания книги на членове на НЧ, Изложби на  попълнение на библиотечният фонд със закупени нови книги - 3  броя. Проведена е среща с Миньо  Дончев Минев  с избрани стихотворения, който  за себе си винаги е казвал, че между историците е добър литератор, а между литераторите – добър историк. Инж.Димитър  Денев Димитров подари  книгата си “Берое, Пизос, Тиле – венецът на Тракия”, а прочитът и показва ,че той е истински “Исторически следотърсач”.</w:t>
      </w:r>
    </w:p>
    <w:p w:rsidR="00CB69CB" w:rsidRPr="00B7084C" w:rsidRDefault="00CB69CB" w:rsidP="00CB69CB">
      <w:pPr>
        <w:pStyle w:val="ListParagraph"/>
        <w:ind w:left="1080"/>
        <w:rPr>
          <w:b/>
          <w:sz w:val="24"/>
          <w:szCs w:val="24"/>
        </w:rPr>
      </w:pPr>
    </w:p>
    <w:p w:rsidR="00CB69CB" w:rsidRPr="00B7084C" w:rsidRDefault="001E0AF2" w:rsidP="00874D44">
      <w:pPr>
        <w:pStyle w:val="ListParagraph"/>
        <w:numPr>
          <w:ilvl w:val="0"/>
          <w:numId w:val="3"/>
        </w:numPr>
        <w:rPr>
          <w:b/>
          <w:sz w:val="24"/>
          <w:szCs w:val="24"/>
        </w:rPr>
      </w:pPr>
      <w:r w:rsidRPr="00B7084C">
        <w:rPr>
          <w:b/>
          <w:sz w:val="24"/>
          <w:szCs w:val="24"/>
        </w:rPr>
        <w:t>Различни б</w:t>
      </w:r>
      <w:r w:rsidR="00CB69CB" w:rsidRPr="00B7084C">
        <w:rPr>
          <w:b/>
          <w:sz w:val="24"/>
          <w:szCs w:val="24"/>
        </w:rPr>
        <w:t xml:space="preserve">еседи </w:t>
      </w:r>
      <w:r w:rsidR="004E63BF" w:rsidRPr="00B7084C">
        <w:rPr>
          <w:b/>
          <w:sz w:val="24"/>
          <w:szCs w:val="24"/>
        </w:rPr>
        <w:t>обогатяваха</w:t>
      </w:r>
      <w:r w:rsidR="00874D44" w:rsidRPr="00B7084C">
        <w:rPr>
          <w:b/>
          <w:sz w:val="24"/>
          <w:szCs w:val="24"/>
        </w:rPr>
        <w:t xml:space="preserve"> посетителите</w:t>
      </w:r>
      <w:r w:rsidR="004E63BF" w:rsidRPr="00B7084C">
        <w:rPr>
          <w:b/>
          <w:sz w:val="24"/>
          <w:szCs w:val="24"/>
        </w:rPr>
        <w:t xml:space="preserve"> </w:t>
      </w:r>
      <w:r w:rsidR="00CB69CB" w:rsidRPr="00B7084C">
        <w:rPr>
          <w:b/>
          <w:sz w:val="24"/>
          <w:szCs w:val="24"/>
        </w:rPr>
        <w:t>:</w:t>
      </w:r>
    </w:p>
    <w:p w:rsidR="00CB69CB" w:rsidRPr="00B7084C" w:rsidRDefault="00CB69CB" w:rsidP="00CB69CB">
      <w:pPr>
        <w:pStyle w:val="ListParagraph"/>
        <w:numPr>
          <w:ilvl w:val="0"/>
          <w:numId w:val="4"/>
        </w:numPr>
        <w:rPr>
          <w:b/>
          <w:sz w:val="24"/>
          <w:szCs w:val="24"/>
        </w:rPr>
      </w:pPr>
      <w:r w:rsidRPr="00B7084C">
        <w:rPr>
          <w:b/>
          <w:sz w:val="24"/>
          <w:szCs w:val="24"/>
        </w:rPr>
        <w:t>Дискусия на тема: За или против 5G технологията.</w:t>
      </w:r>
    </w:p>
    <w:p w:rsidR="00CB69CB" w:rsidRPr="00B7084C" w:rsidRDefault="00CB69CB" w:rsidP="00CB69CB">
      <w:pPr>
        <w:pStyle w:val="ListParagraph"/>
        <w:numPr>
          <w:ilvl w:val="0"/>
          <w:numId w:val="4"/>
        </w:numPr>
        <w:rPr>
          <w:b/>
          <w:sz w:val="24"/>
          <w:szCs w:val="24"/>
        </w:rPr>
      </w:pPr>
      <w:r w:rsidRPr="00B7084C">
        <w:rPr>
          <w:b/>
          <w:sz w:val="24"/>
          <w:szCs w:val="24"/>
        </w:rPr>
        <w:t>Движението е здраве и дълголетие.</w:t>
      </w:r>
    </w:p>
    <w:p w:rsidR="00CB69CB" w:rsidRPr="00B7084C" w:rsidRDefault="00CB69CB" w:rsidP="00CB69CB">
      <w:pPr>
        <w:pStyle w:val="ListParagraph"/>
        <w:numPr>
          <w:ilvl w:val="0"/>
          <w:numId w:val="4"/>
        </w:numPr>
        <w:rPr>
          <w:b/>
          <w:sz w:val="24"/>
          <w:szCs w:val="24"/>
        </w:rPr>
      </w:pPr>
      <w:r w:rsidRPr="00B7084C">
        <w:rPr>
          <w:b/>
          <w:sz w:val="24"/>
          <w:szCs w:val="24"/>
        </w:rPr>
        <w:t>Здраве чрез Вода (</w:t>
      </w:r>
      <w:r w:rsidRPr="00B7084C">
        <w:rPr>
          <w:b/>
          <w:sz w:val="24"/>
          <w:szCs w:val="24"/>
          <w:lang w:val="en-US"/>
        </w:rPr>
        <w:t>SPA)</w:t>
      </w:r>
    </w:p>
    <w:p w:rsidR="00CB69CB" w:rsidRPr="00B7084C" w:rsidRDefault="00CB69CB" w:rsidP="00CB69CB">
      <w:pPr>
        <w:pStyle w:val="ListParagraph"/>
        <w:numPr>
          <w:ilvl w:val="0"/>
          <w:numId w:val="4"/>
        </w:numPr>
        <w:rPr>
          <w:b/>
          <w:sz w:val="24"/>
          <w:szCs w:val="24"/>
        </w:rPr>
      </w:pPr>
      <w:r w:rsidRPr="00B7084C">
        <w:rPr>
          <w:b/>
          <w:sz w:val="24"/>
          <w:szCs w:val="24"/>
        </w:rPr>
        <w:t>Презентация за Ран Босилек . Неговото творчество възпитава високи нраствени и трудови добродетели,  възпламенява искрата на обичта към всичко родно, изгражда представи за добро и зло.</w:t>
      </w:r>
    </w:p>
    <w:p w:rsidR="00CB69CB" w:rsidRPr="00B7084C" w:rsidRDefault="00CB69CB" w:rsidP="00CB69CB">
      <w:pPr>
        <w:pStyle w:val="ListParagraph"/>
        <w:numPr>
          <w:ilvl w:val="0"/>
          <w:numId w:val="4"/>
        </w:numPr>
        <w:rPr>
          <w:b/>
          <w:sz w:val="24"/>
          <w:szCs w:val="24"/>
        </w:rPr>
      </w:pPr>
      <w:r w:rsidRPr="00B7084C">
        <w:rPr>
          <w:b/>
          <w:sz w:val="24"/>
          <w:szCs w:val="24"/>
        </w:rPr>
        <w:t>В седмицата 12-16 октомври се запознахме с малко известни факти от живота, дейността и творчеството на бележития Николай Лилиев, роден и живял в град Стара Загора. Осъществихме маратонско четене на негови стихове и статии.</w:t>
      </w:r>
    </w:p>
    <w:p w:rsidR="00CB69CB" w:rsidRPr="00B7084C" w:rsidRDefault="00CB69CB" w:rsidP="00CB69CB">
      <w:pPr>
        <w:pStyle w:val="ListParagraph"/>
        <w:ind w:left="1080"/>
        <w:rPr>
          <w:b/>
          <w:sz w:val="24"/>
          <w:szCs w:val="24"/>
        </w:rPr>
      </w:pPr>
    </w:p>
    <w:p w:rsidR="00CB69CB" w:rsidRPr="00B7084C" w:rsidRDefault="00874D44" w:rsidP="00CB69CB">
      <w:pPr>
        <w:pStyle w:val="ListParagraph"/>
        <w:ind w:left="1080"/>
        <w:rPr>
          <w:b/>
          <w:sz w:val="24"/>
          <w:szCs w:val="24"/>
        </w:rPr>
      </w:pPr>
      <w:r w:rsidRPr="00B7084C">
        <w:rPr>
          <w:b/>
          <w:sz w:val="24"/>
          <w:szCs w:val="24"/>
        </w:rPr>
        <w:t xml:space="preserve">- </w:t>
      </w:r>
      <w:r w:rsidR="00CB69CB" w:rsidRPr="00B7084C">
        <w:rPr>
          <w:b/>
          <w:sz w:val="24"/>
          <w:szCs w:val="24"/>
        </w:rPr>
        <w:t xml:space="preserve">Миналото на СтзБани в книгата на Светла Димитрова „Старозагорските бани - история в 8 хилядолетия“, </w:t>
      </w:r>
    </w:p>
    <w:p w:rsidR="00CB69CB" w:rsidRPr="00B7084C" w:rsidRDefault="00874D44" w:rsidP="00CB69CB">
      <w:pPr>
        <w:pStyle w:val="ListParagraph"/>
        <w:ind w:left="1080"/>
        <w:rPr>
          <w:b/>
          <w:sz w:val="24"/>
          <w:szCs w:val="24"/>
        </w:rPr>
      </w:pPr>
      <w:r w:rsidRPr="00B7084C">
        <w:rPr>
          <w:b/>
          <w:sz w:val="24"/>
          <w:szCs w:val="24"/>
        </w:rPr>
        <w:lastRenderedPageBreak/>
        <w:t xml:space="preserve">- </w:t>
      </w:r>
      <w:r w:rsidR="00CB69CB" w:rsidRPr="00B7084C">
        <w:rPr>
          <w:b/>
          <w:sz w:val="24"/>
          <w:szCs w:val="24"/>
        </w:rPr>
        <w:t xml:space="preserve">Беседа за творчеството на Димитър Стоянов (Елин Пелин ) по случай рожденната му дата. </w:t>
      </w:r>
    </w:p>
    <w:p w:rsidR="00CB69CB" w:rsidRPr="00B7084C" w:rsidRDefault="00874D44" w:rsidP="00CB69CB">
      <w:pPr>
        <w:pStyle w:val="ListParagraph"/>
        <w:ind w:left="1080"/>
        <w:rPr>
          <w:b/>
          <w:sz w:val="24"/>
          <w:szCs w:val="24"/>
        </w:rPr>
      </w:pPr>
      <w:r w:rsidRPr="00B7084C">
        <w:rPr>
          <w:b/>
          <w:sz w:val="24"/>
          <w:szCs w:val="24"/>
        </w:rPr>
        <w:t xml:space="preserve">- </w:t>
      </w:r>
      <w:r w:rsidR="00CB69CB" w:rsidRPr="00B7084C">
        <w:rPr>
          <w:b/>
          <w:sz w:val="24"/>
          <w:szCs w:val="24"/>
        </w:rPr>
        <w:t xml:space="preserve"> В седмицата 27-31 юли 2020г презентиране на творчеството на Рей Бредбъри и значението на Библиотеките.</w:t>
      </w:r>
    </w:p>
    <w:p w:rsidR="00A63100" w:rsidRPr="00A63100" w:rsidRDefault="00A63100" w:rsidP="00A63100">
      <w:pPr>
        <w:rPr>
          <w:b/>
          <w:sz w:val="28"/>
          <w:szCs w:val="28"/>
        </w:rPr>
      </w:pPr>
      <w:r>
        <w:rPr>
          <w:b/>
          <w:sz w:val="28"/>
          <w:szCs w:val="28"/>
        </w:rPr>
        <w:t xml:space="preserve">3. </w:t>
      </w:r>
      <w:r w:rsidR="009D04E0" w:rsidRPr="009D04E0">
        <w:rPr>
          <w:b/>
          <w:sz w:val="28"/>
          <w:szCs w:val="28"/>
        </w:rPr>
        <w:t>ЛЮБИТЕЛСКО ХУДОЖЕСТВЕНО ТВОРЧЕСТВО</w:t>
      </w:r>
    </w:p>
    <w:p w:rsidR="00520955" w:rsidRPr="00B7084C" w:rsidRDefault="00520955" w:rsidP="00520955">
      <w:pPr>
        <w:pStyle w:val="ListParagraph"/>
        <w:ind w:left="1080"/>
        <w:rPr>
          <w:b/>
          <w:sz w:val="24"/>
          <w:szCs w:val="24"/>
        </w:rPr>
      </w:pPr>
      <w:r w:rsidRPr="00B7084C">
        <w:rPr>
          <w:b/>
          <w:sz w:val="24"/>
          <w:szCs w:val="24"/>
        </w:rPr>
        <w:t>Постоянно действащи колективи :</w:t>
      </w:r>
    </w:p>
    <w:p w:rsidR="00520955" w:rsidRPr="00B7084C" w:rsidRDefault="00B7084C" w:rsidP="00B7084C">
      <w:pPr>
        <w:rPr>
          <w:b/>
          <w:sz w:val="24"/>
          <w:szCs w:val="24"/>
        </w:rPr>
      </w:pPr>
      <w:r>
        <w:rPr>
          <w:b/>
          <w:sz w:val="24"/>
          <w:szCs w:val="24"/>
        </w:rPr>
        <w:t xml:space="preserve">      -</w:t>
      </w:r>
      <w:r w:rsidR="00520955" w:rsidRPr="00B7084C">
        <w:rPr>
          <w:b/>
          <w:sz w:val="24"/>
          <w:szCs w:val="24"/>
        </w:rPr>
        <w:t xml:space="preserve"> </w:t>
      </w:r>
      <w:r w:rsidRPr="00B7084C">
        <w:rPr>
          <w:b/>
          <w:sz w:val="24"/>
          <w:szCs w:val="24"/>
        </w:rPr>
        <w:t>Танцов състав „Еньовче“</w:t>
      </w:r>
      <w:r w:rsidR="00520955" w:rsidRPr="00B7084C">
        <w:rPr>
          <w:b/>
          <w:sz w:val="24"/>
          <w:szCs w:val="24"/>
        </w:rPr>
        <w:t xml:space="preserve"> и  Певческа Група за народни песни.</w:t>
      </w:r>
    </w:p>
    <w:p w:rsidR="00B7084C" w:rsidRPr="00B7084C" w:rsidRDefault="00B7084C" w:rsidP="00B7084C">
      <w:pPr>
        <w:pStyle w:val="ListParagraph"/>
        <w:ind w:left="1080"/>
        <w:rPr>
          <w:b/>
          <w:sz w:val="24"/>
          <w:szCs w:val="24"/>
        </w:rPr>
      </w:pPr>
      <w:r w:rsidRPr="00B7084C">
        <w:rPr>
          <w:b/>
          <w:sz w:val="24"/>
          <w:szCs w:val="24"/>
        </w:rPr>
        <w:t xml:space="preserve">Временно действащи колективи: </w:t>
      </w:r>
    </w:p>
    <w:p w:rsidR="00B7084C" w:rsidRPr="0025668A" w:rsidRDefault="00B7084C" w:rsidP="0025668A">
      <w:pPr>
        <w:pStyle w:val="ListParagraph"/>
        <w:numPr>
          <w:ilvl w:val="0"/>
          <w:numId w:val="6"/>
        </w:numPr>
        <w:rPr>
          <w:b/>
          <w:sz w:val="24"/>
          <w:szCs w:val="24"/>
        </w:rPr>
      </w:pPr>
      <w:r w:rsidRPr="0025668A">
        <w:rPr>
          <w:b/>
          <w:sz w:val="24"/>
          <w:szCs w:val="24"/>
        </w:rPr>
        <w:t>Клуб по рисуване и декупаж</w:t>
      </w:r>
      <w:r w:rsidR="0025668A">
        <w:rPr>
          <w:b/>
          <w:sz w:val="24"/>
          <w:szCs w:val="24"/>
        </w:rPr>
        <w:t xml:space="preserve">, Шахматен клуб, </w:t>
      </w:r>
      <w:r w:rsidRPr="0025668A">
        <w:rPr>
          <w:b/>
          <w:sz w:val="24"/>
          <w:szCs w:val="24"/>
        </w:rPr>
        <w:t>Занимателна математика</w:t>
      </w:r>
      <w:r w:rsidR="0025668A">
        <w:rPr>
          <w:b/>
          <w:sz w:val="24"/>
          <w:szCs w:val="24"/>
        </w:rPr>
        <w:t>,</w:t>
      </w:r>
    </w:p>
    <w:p w:rsidR="00B7084C" w:rsidRDefault="00B7084C" w:rsidP="0025668A">
      <w:pPr>
        <w:pStyle w:val="ListParagraph"/>
        <w:rPr>
          <w:b/>
          <w:sz w:val="24"/>
          <w:szCs w:val="24"/>
        </w:rPr>
      </w:pPr>
      <w:r w:rsidRPr="00B7084C">
        <w:rPr>
          <w:b/>
          <w:sz w:val="24"/>
          <w:szCs w:val="24"/>
        </w:rPr>
        <w:t>Клуб „Весело лято“</w:t>
      </w:r>
      <w:r w:rsidR="0025668A">
        <w:rPr>
          <w:b/>
          <w:sz w:val="24"/>
          <w:szCs w:val="24"/>
        </w:rPr>
        <w:t xml:space="preserve"> </w:t>
      </w:r>
      <w:r w:rsidR="00361E6B">
        <w:rPr>
          <w:b/>
          <w:sz w:val="24"/>
          <w:szCs w:val="24"/>
        </w:rPr>
        <w:t>.</w:t>
      </w:r>
    </w:p>
    <w:p w:rsidR="008778A6" w:rsidRDefault="008778A6" w:rsidP="0025668A">
      <w:pPr>
        <w:pStyle w:val="ListParagraph"/>
        <w:rPr>
          <w:b/>
          <w:sz w:val="24"/>
          <w:szCs w:val="24"/>
        </w:rPr>
      </w:pPr>
      <w:r>
        <w:rPr>
          <w:b/>
          <w:sz w:val="24"/>
          <w:szCs w:val="24"/>
        </w:rPr>
        <w:t>П</w:t>
      </w:r>
      <w:r w:rsidRPr="008778A6">
        <w:rPr>
          <w:b/>
          <w:sz w:val="24"/>
          <w:szCs w:val="24"/>
        </w:rPr>
        <w:t xml:space="preserve">евческата група </w:t>
      </w:r>
      <w:r>
        <w:rPr>
          <w:b/>
          <w:sz w:val="24"/>
          <w:szCs w:val="24"/>
        </w:rPr>
        <w:t xml:space="preserve">участва с тематично подбрани песни </w:t>
      </w:r>
      <w:r w:rsidRPr="008778A6">
        <w:rPr>
          <w:b/>
          <w:sz w:val="24"/>
          <w:szCs w:val="24"/>
        </w:rPr>
        <w:t xml:space="preserve">в  празника Сирни Заговезни </w:t>
      </w:r>
      <w:r>
        <w:rPr>
          <w:b/>
          <w:sz w:val="24"/>
          <w:szCs w:val="24"/>
        </w:rPr>
        <w:t xml:space="preserve">и </w:t>
      </w:r>
      <w:r w:rsidRPr="008778A6">
        <w:rPr>
          <w:b/>
          <w:sz w:val="24"/>
          <w:szCs w:val="24"/>
        </w:rPr>
        <w:t>Събора на СтзБани за Голяма Богородица</w:t>
      </w:r>
      <w:r>
        <w:rPr>
          <w:b/>
          <w:sz w:val="24"/>
          <w:szCs w:val="24"/>
        </w:rPr>
        <w:t>.</w:t>
      </w:r>
    </w:p>
    <w:p w:rsidR="00361E6B" w:rsidRDefault="00361E6B" w:rsidP="0025668A">
      <w:pPr>
        <w:pStyle w:val="ListParagraph"/>
        <w:rPr>
          <w:b/>
          <w:sz w:val="24"/>
          <w:szCs w:val="24"/>
        </w:rPr>
      </w:pPr>
      <w:r>
        <w:rPr>
          <w:b/>
          <w:sz w:val="24"/>
          <w:szCs w:val="24"/>
        </w:rPr>
        <w:t xml:space="preserve">Танцовият състав </w:t>
      </w:r>
      <w:r w:rsidR="00B7084C" w:rsidRPr="00361E6B">
        <w:rPr>
          <w:b/>
          <w:sz w:val="24"/>
          <w:szCs w:val="24"/>
        </w:rPr>
        <w:t>„Еньовче“</w:t>
      </w:r>
      <w:r>
        <w:rPr>
          <w:b/>
          <w:sz w:val="24"/>
          <w:szCs w:val="24"/>
        </w:rPr>
        <w:t xml:space="preserve"> с худ.ръководител Жанета Стойнова продължава да получава своето заслужено признание. Танц</w:t>
      </w:r>
      <w:r w:rsidRPr="00361E6B">
        <w:rPr>
          <w:b/>
          <w:sz w:val="24"/>
          <w:szCs w:val="24"/>
        </w:rPr>
        <w:t>ь</w:t>
      </w:r>
      <w:r>
        <w:rPr>
          <w:b/>
          <w:sz w:val="24"/>
          <w:szCs w:val="24"/>
        </w:rPr>
        <w:t xml:space="preserve">орите са желани участници в културните мероприятия, както на населеното място, така и на мероприятия организирани от околните села.  </w:t>
      </w:r>
      <w:r w:rsidR="00E97045">
        <w:rPr>
          <w:b/>
          <w:sz w:val="24"/>
          <w:szCs w:val="24"/>
        </w:rPr>
        <w:t>Те участваха</w:t>
      </w:r>
      <w:r w:rsidR="00E97045" w:rsidRPr="00E97045">
        <w:rPr>
          <w:b/>
          <w:sz w:val="24"/>
          <w:szCs w:val="24"/>
        </w:rPr>
        <w:t xml:space="preserve"> в празника Сирни Заговезни,  Еньовден, Събор на Голяма Богородица в СтзБани,  празник на НЧ в  Ново село, празник на с. Сладък кладенец</w:t>
      </w:r>
      <w:r w:rsidR="00E97045">
        <w:rPr>
          <w:b/>
          <w:sz w:val="24"/>
          <w:szCs w:val="24"/>
        </w:rPr>
        <w:t>.</w:t>
      </w:r>
    </w:p>
    <w:p w:rsidR="00647BFB" w:rsidRDefault="00E21BEC" w:rsidP="001D411E">
      <w:pPr>
        <w:rPr>
          <w:b/>
          <w:sz w:val="28"/>
          <w:szCs w:val="28"/>
        </w:rPr>
      </w:pPr>
      <w:r>
        <w:rPr>
          <w:b/>
          <w:sz w:val="24"/>
          <w:szCs w:val="24"/>
        </w:rPr>
        <w:t>4.</w:t>
      </w:r>
      <w:r w:rsidR="001D411E">
        <w:rPr>
          <w:b/>
          <w:sz w:val="24"/>
          <w:szCs w:val="24"/>
        </w:rPr>
        <w:t xml:space="preserve"> </w:t>
      </w:r>
      <w:r w:rsidR="001D411E" w:rsidRPr="00647BFB">
        <w:rPr>
          <w:b/>
          <w:sz w:val="28"/>
          <w:szCs w:val="28"/>
        </w:rPr>
        <w:t xml:space="preserve">Дейности, насочени към най-малките жители </w:t>
      </w:r>
      <w:r w:rsidR="00E3111C" w:rsidRPr="00647BFB">
        <w:rPr>
          <w:b/>
          <w:sz w:val="28"/>
          <w:szCs w:val="28"/>
        </w:rPr>
        <w:t xml:space="preserve">- </w:t>
      </w:r>
      <w:r w:rsidR="00647BFB">
        <w:rPr>
          <w:b/>
          <w:sz w:val="28"/>
          <w:szCs w:val="28"/>
        </w:rPr>
        <w:t>Децата:</w:t>
      </w:r>
    </w:p>
    <w:p w:rsidR="001D411E" w:rsidRPr="001D411E" w:rsidRDefault="001D411E" w:rsidP="001D411E">
      <w:pPr>
        <w:rPr>
          <w:b/>
          <w:sz w:val="24"/>
          <w:szCs w:val="24"/>
        </w:rPr>
      </w:pPr>
      <w:r w:rsidRPr="001D411E">
        <w:rPr>
          <w:b/>
          <w:sz w:val="24"/>
          <w:szCs w:val="24"/>
        </w:rPr>
        <w:t>Януари: Снежен човек</w:t>
      </w:r>
    </w:p>
    <w:p w:rsidR="001D411E" w:rsidRPr="001D411E" w:rsidRDefault="001D411E" w:rsidP="001D411E">
      <w:pPr>
        <w:rPr>
          <w:b/>
          <w:sz w:val="24"/>
          <w:szCs w:val="24"/>
        </w:rPr>
      </w:pPr>
      <w:r w:rsidRPr="001D411E">
        <w:rPr>
          <w:b/>
          <w:sz w:val="24"/>
          <w:szCs w:val="24"/>
        </w:rPr>
        <w:t>Март: Ритуал „Хамкане“ , „Бутурници“ и Руски игри по време на „ Прошката“.</w:t>
      </w:r>
    </w:p>
    <w:p w:rsidR="00E3111C" w:rsidRDefault="001D411E" w:rsidP="001D411E">
      <w:pPr>
        <w:rPr>
          <w:b/>
          <w:sz w:val="24"/>
          <w:szCs w:val="24"/>
        </w:rPr>
      </w:pPr>
      <w:r w:rsidRPr="001D411E">
        <w:rPr>
          <w:b/>
          <w:sz w:val="24"/>
          <w:szCs w:val="24"/>
        </w:rPr>
        <w:t>Май,юни,юли,август: „</w:t>
      </w:r>
      <w:r w:rsidR="00E3111C" w:rsidRPr="00E3111C">
        <w:rPr>
          <w:b/>
          <w:sz w:val="24"/>
          <w:szCs w:val="24"/>
        </w:rPr>
        <w:t>Ден на детето</w:t>
      </w:r>
      <w:r w:rsidR="00E3111C">
        <w:rPr>
          <w:b/>
          <w:sz w:val="24"/>
          <w:szCs w:val="24"/>
        </w:rPr>
        <w:t xml:space="preserve">, „ </w:t>
      </w:r>
      <w:r w:rsidRPr="001D411E">
        <w:rPr>
          <w:b/>
          <w:sz w:val="24"/>
          <w:szCs w:val="24"/>
        </w:rPr>
        <w:t xml:space="preserve">Игрите на баба и дядо“ проведени в парка до езерото,  </w:t>
      </w:r>
      <w:r w:rsidR="00E3111C" w:rsidRPr="00E3111C">
        <w:rPr>
          <w:b/>
          <w:sz w:val="24"/>
          <w:szCs w:val="24"/>
        </w:rPr>
        <w:t>Забавни задачки от  " Бай Станьо познавача"</w:t>
      </w:r>
      <w:r w:rsidR="00E3111C">
        <w:rPr>
          <w:b/>
          <w:sz w:val="24"/>
          <w:szCs w:val="24"/>
        </w:rPr>
        <w:t xml:space="preserve">, </w:t>
      </w:r>
      <w:r w:rsidR="00E3111C" w:rsidRPr="00E3111C">
        <w:rPr>
          <w:b/>
          <w:sz w:val="24"/>
          <w:szCs w:val="24"/>
        </w:rPr>
        <w:t>Зан</w:t>
      </w:r>
      <w:r w:rsidR="00E3111C">
        <w:rPr>
          <w:b/>
          <w:sz w:val="24"/>
          <w:szCs w:val="24"/>
        </w:rPr>
        <w:t xml:space="preserve">имания по рисуване и по Декупаж, </w:t>
      </w:r>
      <w:r w:rsidRPr="001D411E">
        <w:rPr>
          <w:b/>
          <w:sz w:val="24"/>
          <w:szCs w:val="24"/>
        </w:rPr>
        <w:t xml:space="preserve">конкурс за тематична детска рисунка на тема "Моето Лято - 2020",  </w:t>
      </w:r>
      <w:r w:rsidR="00E3111C">
        <w:rPr>
          <w:b/>
          <w:sz w:val="24"/>
          <w:szCs w:val="24"/>
        </w:rPr>
        <w:t xml:space="preserve">първи стъпки в шахмата, Четене в любимо кътче, правила за организиран </w:t>
      </w:r>
      <w:r w:rsidRPr="001D411E">
        <w:rPr>
          <w:b/>
          <w:sz w:val="24"/>
          <w:szCs w:val="24"/>
        </w:rPr>
        <w:t>пик</w:t>
      </w:r>
      <w:r w:rsidR="00E3111C">
        <w:rPr>
          <w:b/>
          <w:sz w:val="24"/>
          <w:szCs w:val="24"/>
        </w:rPr>
        <w:t xml:space="preserve">ник край езерото,  </w:t>
      </w:r>
      <w:r w:rsidR="00E3111C" w:rsidRPr="00E3111C">
        <w:rPr>
          <w:b/>
          <w:sz w:val="24"/>
          <w:szCs w:val="24"/>
        </w:rPr>
        <w:t>,  конкурс на тема  „Най-вълнуващият момент от  моето лято - 2020"с взаимооценка и награди, Поход до местността Богородична стъпка</w:t>
      </w:r>
      <w:r w:rsidR="00E3111C">
        <w:rPr>
          <w:b/>
          <w:sz w:val="24"/>
          <w:szCs w:val="24"/>
        </w:rPr>
        <w:t>.</w:t>
      </w:r>
    </w:p>
    <w:p w:rsidR="001D411E" w:rsidRDefault="005B60F8" w:rsidP="001D411E">
      <w:pPr>
        <w:rPr>
          <w:b/>
          <w:sz w:val="24"/>
          <w:szCs w:val="24"/>
        </w:rPr>
      </w:pPr>
      <w:r>
        <w:rPr>
          <w:b/>
          <w:sz w:val="24"/>
          <w:szCs w:val="24"/>
        </w:rPr>
        <w:t xml:space="preserve">5. </w:t>
      </w:r>
      <w:r w:rsidR="00647BFB" w:rsidRPr="00647BFB">
        <w:rPr>
          <w:b/>
          <w:sz w:val="24"/>
          <w:szCs w:val="24"/>
        </w:rPr>
        <w:t>КУЛТУРНА И ОБРАЗОВАТЕЛНА ДЕЙНОСТ</w:t>
      </w:r>
      <w:r w:rsidR="00853469">
        <w:rPr>
          <w:b/>
          <w:sz w:val="24"/>
          <w:szCs w:val="24"/>
        </w:rPr>
        <w:t>:</w:t>
      </w:r>
    </w:p>
    <w:p w:rsidR="007F2FEE" w:rsidRPr="007F2FEE" w:rsidRDefault="007F2FEE" w:rsidP="007F2FEE">
      <w:pPr>
        <w:spacing w:after="160" w:line="259" w:lineRule="auto"/>
        <w:rPr>
          <w:rFonts w:ascii="Calibri" w:eastAsia="Calibri" w:hAnsi="Calibri" w:cs="Times New Roman"/>
          <w:b/>
        </w:rPr>
      </w:pPr>
      <w:r>
        <w:rPr>
          <w:rFonts w:ascii="Calibri" w:eastAsia="Calibri" w:hAnsi="Calibri" w:cs="Times New Roman"/>
          <w:b/>
        </w:rPr>
        <w:t xml:space="preserve">5.1. </w:t>
      </w:r>
      <w:r w:rsidRPr="007F2FEE">
        <w:rPr>
          <w:rFonts w:ascii="Calibri" w:eastAsia="Calibri" w:hAnsi="Calibri" w:cs="Times New Roman"/>
          <w:b/>
        </w:rPr>
        <w:t>Отбелязани празници – традиционни, тематични и др.:</w:t>
      </w:r>
    </w:p>
    <w:p w:rsidR="007F2FEE" w:rsidRPr="007F2FEE" w:rsidRDefault="007F2FEE" w:rsidP="007F2FEE">
      <w:pPr>
        <w:numPr>
          <w:ilvl w:val="0"/>
          <w:numId w:val="6"/>
        </w:numPr>
        <w:spacing w:after="160" w:line="259" w:lineRule="auto"/>
        <w:contextualSpacing/>
        <w:rPr>
          <w:rFonts w:ascii="Calibri" w:eastAsia="Calibri" w:hAnsi="Calibri" w:cs="Times New Roman"/>
          <w:b/>
        </w:rPr>
      </w:pPr>
      <w:r w:rsidRPr="007F2FEE">
        <w:rPr>
          <w:rFonts w:ascii="Calibri" w:eastAsia="Calibri" w:hAnsi="Calibri" w:cs="Times New Roman"/>
          <w:b/>
        </w:rPr>
        <w:t>Януари: Богоявление, Женски водици,Бабинден</w:t>
      </w:r>
    </w:p>
    <w:p w:rsidR="007F2FEE" w:rsidRPr="007F2FEE" w:rsidRDefault="007F2FEE" w:rsidP="007F2FEE">
      <w:pPr>
        <w:numPr>
          <w:ilvl w:val="0"/>
          <w:numId w:val="6"/>
        </w:numPr>
        <w:spacing w:after="160" w:line="259" w:lineRule="auto"/>
        <w:contextualSpacing/>
        <w:rPr>
          <w:rFonts w:ascii="Calibri" w:eastAsia="Calibri" w:hAnsi="Calibri" w:cs="Times New Roman"/>
          <w:b/>
        </w:rPr>
      </w:pPr>
      <w:r w:rsidRPr="007F2FEE">
        <w:rPr>
          <w:rFonts w:ascii="Calibri" w:eastAsia="Calibri" w:hAnsi="Calibri" w:cs="Times New Roman"/>
          <w:b/>
        </w:rPr>
        <w:t>Февруари: Ден на пчеларя, Трифон Зарезан</w:t>
      </w:r>
    </w:p>
    <w:p w:rsidR="007F2FEE" w:rsidRPr="007F2FEE" w:rsidRDefault="007F2FEE" w:rsidP="007F2FEE">
      <w:pPr>
        <w:numPr>
          <w:ilvl w:val="0"/>
          <w:numId w:val="6"/>
        </w:numPr>
        <w:spacing w:after="160" w:line="259" w:lineRule="auto"/>
        <w:contextualSpacing/>
        <w:rPr>
          <w:rFonts w:ascii="Calibri" w:eastAsia="Calibri" w:hAnsi="Calibri" w:cs="Times New Roman"/>
          <w:b/>
        </w:rPr>
      </w:pPr>
      <w:r w:rsidRPr="007F2FEE">
        <w:rPr>
          <w:rFonts w:ascii="Calibri" w:eastAsia="Calibri" w:hAnsi="Calibri" w:cs="Times New Roman"/>
          <w:b/>
        </w:rPr>
        <w:t xml:space="preserve"> Март: Прошка, Международен ден на жената, Първа пролет</w:t>
      </w:r>
    </w:p>
    <w:p w:rsidR="007F2FEE" w:rsidRPr="007F2FEE" w:rsidRDefault="007F2FEE" w:rsidP="007F2FEE">
      <w:pPr>
        <w:numPr>
          <w:ilvl w:val="0"/>
          <w:numId w:val="6"/>
        </w:numPr>
        <w:spacing w:after="160" w:line="259" w:lineRule="auto"/>
        <w:contextualSpacing/>
        <w:rPr>
          <w:rFonts w:ascii="Calibri" w:eastAsia="Calibri" w:hAnsi="Calibri" w:cs="Times New Roman"/>
          <w:b/>
        </w:rPr>
      </w:pPr>
      <w:r w:rsidRPr="007F2FEE">
        <w:rPr>
          <w:rFonts w:ascii="Calibri" w:eastAsia="Calibri" w:hAnsi="Calibri" w:cs="Times New Roman"/>
          <w:b/>
        </w:rPr>
        <w:t>Април: Лазаровден, Цветница, Великден , Четяща Стара Загора</w:t>
      </w:r>
    </w:p>
    <w:p w:rsidR="007F2FEE" w:rsidRPr="007F2FEE" w:rsidRDefault="007F2FEE" w:rsidP="007F2FEE">
      <w:pPr>
        <w:numPr>
          <w:ilvl w:val="0"/>
          <w:numId w:val="6"/>
        </w:numPr>
        <w:spacing w:after="160" w:line="259" w:lineRule="auto"/>
        <w:contextualSpacing/>
        <w:rPr>
          <w:rFonts w:ascii="Calibri" w:eastAsia="Calibri" w:hAnsi="Calibri" w:cs="Times New Roman"/>
          <w:b/>
        </w:rPr>
      </w:pPr>
      <w:r w:rsidRPr="007F2FEE">
        <w:rPr>
          <w:rFonts w:ascii="Calibri" w:eastAsia="Calibri" w:hAnsi="Calibri" w:cs="Times New Roman"/>
          <w:b/>
        </w:rPr>
        <w:t xml:space="preserve">Май: Ден на труда, Гергьовден, </w:t>
      </w:r>
      <w:r w:rsidRPr="007F2FEE">
        <w:rPr>
          <w:rFonts w:ascii="Calibri" w:eastAsia="Calibri" w:hAnsi="Calibri" w:cs="Times New Roman"/>
          <w:b/>
          <w:sz w:val="20"/>
          <w:szCs w:val="20"/>
        </w:rPr>
        <w:t xml:space="preserve"> </w:t>
      </w:r>
      <w:r w:rsidRPr="007F2FEE">
        <w:rPr>
          <w:rFonts w:ascii="Calibri" w:eastAsia="Calibri" w:hAnsi="Calibri" w:cs="Times New Roman"/>
          <w:b/>
        </w:rPr>
        <w:t xml:space="preserve">Ден на Св.Св. Кирил и Методий, </w:t>
      </w:r>
      <w:r w:rsidRPr="007F2FEE">
        <w:rPr>
          <w:rFonts w:ascii="Calibri" w:eastAsia="Calibri" w:hAnsi="Calibri" w:cs="Times New Roman"/>
          <w:b/>
          <w:sz w:val="20"/>
          <w:szCs w:val="20"/>
        </w:rPr>
        <w:t xml:space="preserve"> </w:t>
      </w:r>
      <w:r w:rsidRPr="007F2FEE">
        <w:rPr>
          <w:rFonts w:ascii="Calibri" w:eastAsia="Calibri" w:hAnsi="Calibri" w:cs="Times New Roman"/>
          <w:b/>
        </w:rPr>
        <w:t>Ден на Българската просвета и култура.</w:t>
      </w:r>
    </w:p>
    <w:p w:rsidR="007F2FEE" w:rsidRPr="007F2FEE" w:rsidRDefault="007F2FEE" w:rsidP="007F2FEE">
      <w:pPr>
        <w:numPr>
          <w:ilvl w:val="0"/>
          <w:numId w:val="6"/>
        </w:numPr>
        <w:spacing w:after="160" w:line="259" w:lineRule="auto"/>
        <w:contextualSpacing/>
        <w:rPr>
          <w:rFonts w:ascii="Calibri" w:eastAsia="Calibri" w:hAnsi="Calibri" w:cs="Times New Roman"/>
          <w:b/>
        </w:rPr>
      </w:pPr>
      <w:r w:rsidRPr="007F2FEE">
        <w:rPr>
          <w:rFonts w:ascii="Calibri" w:eastAsia="Calibri" w:hAnsi="Calibri" w:cs="Times New Roman"/>
          <w:b/>
        </w:rPr>
        <w:lastRenderedPageBreak/>
        <w:t>Юни:   Еньовден</w:t>
      </w:r>
    </w:p>
    <w:p w:rsidR="007F2FEE" w:rsidRPr="007F2FEE" w:rsidRDefault="007F2FEE" w:rsidP="007F2FEE">
      <w:pPr>
        <w:numPr>
          <w:ilvl w:val="0"/>
          <w:numId w:val="6"/>
        </w:numPr>
        <w:spacing w:after="160" w:line="259" w:lineRule="auto"/>
        <w:contextualSpacing/>
        <w:rPr>
          <w:rFonts w:ascii="Calibri" w:eastAsia="Calibri" w:hAnsi="Calibri" w:cs="Times New Roman"/>
          <w:b/>
        </w:rPr>
      </w:pPr>
      <w:r w:rsidRPr="007F2FEE">
        <w:rPr>
          <w:rFonts w:ascii="Calibri" w:eastAsia="Calibri" w:hAnsi="Calibri" w:cs="Times New Roman"/>
          <w:b/>
        </w:rPr>
        <w:t>Юли: Международен ден на детето</w:t>
      </w:r>
    </w:p>
    <w:p w:rsidR="007F2FEE" w:rsidRPr="007F2FEE" w:rsidRDefault="007F2FEE" w:rsidP="007F2FEE">
      <w:pPr>
        <w:numPr>
          <w:ilvl w:val="0"/>
          <w:numId w:val="6"/>
        </w:numPr>
        <w:spacing w:after="160" w:line="259" w:lineRule="auto"/>
        <w:contextualSpacing/>
        <w:rPr>
          <w:rFonts w:ascii="Calibri" w:eastAsia="Calibri" w:hAnsi="Calibri" w:cs="Times New Roman"/>
          <w:b/>
        </w:rPr>
      </w:pPr>
      <w:r w:rsidRPr="007F2FEE">
        <w:rPr>
          <w:rFonts w:ascii="Calibri" w:eastAsia="Calibri" w:hAnsi="Calibri" w:cs="Times New Roman"/>
          <w:b/>
        </w:rPr>
        <w:t xml:space="preserve">Август: </w:t>
      </w:r>
      <w:r w:rsidRPr="007F2FEE">
        <w:rPr>
          <w:rFonts w:ascii="Calibri" w:eastAsia="Calibri" w:hAnsi="Calibri" w:cs="Times New Roman"/>
          <w:b/>
          <w:sz w:val="20"/>
          <w:szCs w:val="20"/>
        </w:rPr>
        <w:t xml:space="preserve"> </w:t>
      </w:r>
      <w:r w:rsidRPr="007F2FEE">
        <w:rPr>
          <w:rFonts w:ascii="Calibri" w:eastAsia="Calibri" w:hAnsi="Calibri" w:cs="Times New Roman"/>
          <w:b/>
        </w:rPr>
        <w:t>Голяма Богородица (Събор на СтзБани), Декупаж, Задачи на „Бай Станьо познавача“</w:t>
      </w:r>
    </w:p>
    <w:p w:rsidR="007F2FEE" w:rsidRPr="007F2FEE" w:rsidRDefault="007F2FEE" w:rsidP="007F2FEE">
      <w:pPr>
        <w:numPr>
          <w:ilvl w:val="0"/>
          <w:numId w:val="6"/>
        </w:numPr>
        <w:spacing w:after="160" w:line="259" w:lineRule="auto"/>
        <w:contextualSpacing/>
        <w:rPr>
          <w:rFonts w:ascii="Calibri" w:eastAsia="Calibri" w:hAnsi="Calibri" w:cs="Times New Roman"/>
          <w:b/>
        </w:rPr>
      </w:pPr>
      <w:r w:rsidRPr="007F2FEE">
        <w:rPr>
          <w:rFonts w:ascii="Calibri" w:eastAsia="Calibri" w:hAnsi="Calibri" w:cs="Times New Roman"/>
          <w:b/>
        </w:rPr>
        <w:t xml:space="preserve">Септември: </w:t>
      </w:r>
      <w:r w:rsidRPr="007F2FEE">
        <w:rPr>
          <w:rFonts w:ascii="Calibri" w:eastAsia="Calibri" w:hAnsi="Calibri" w:cs="Times New Roman"/>
          <w:b/>
          <w:sz w:val="20"/>
          <w:szCs w:val="20"/>
        </w:rPr>
        <w:t xml:space="preserve"> </w:t>
      </w:r>
      <w:r w:rsidRPr="007F2FEE">
        <w:rPr>
          <w:rFonts w:ascii="Calibri" w:eastAsia="Calibri" w:hAnsi="Calibri" w:cs="Times New Roman"/>
          <w:b/>
        </w:rPr>
        <w:t xml:space="preserve">СъЕдинението на България, </w:t>
      </w:r>
      <w:r w:rsidRPr="007F2FEE">
        <w:rPr>
          <w:rFonts w:ascii="Calibri" w:eastAsia="Calibri" w:hAnsi="Calibri" w:cs="Times New Roman"/>
          <w:b/>
          <w:sz w:val="20"/>
          <w:szCs w:val="20"/>
        </w:rPr>
        <w:t xml:space="preserve"> </w:t>
      </w:r>
      <w:r w:rsidRPr="007F2FEE">
        <w:rPr>
          <w:rFonts w:ascii="Calibri" w:eastAsia="Calibri" w:hAnsi="Calibri" w:cs="Times New Roman"/>
          <w:b/>
        </w:rPr>
        <w:t>Деня на Независимостта на България и празник –ден на СтзБани</w:t>
      </w:r>
    </w:p>
    <w:p w:rsidR="007F2FEE" w:rsidRPr="007F2FEE" w:rsidRDefault="007F2FEE" w:rsidP="007F2FEE">
      <w:pPr>
        <w:numPr>
          <w:ilvl w:val="0"/>
          <w:numId w:val="6"/>
        </w:numPr>
        <w:spacing w:after="160" w:line="259" w:lineRule="auto"/>
        <w:contextualSpacing/>
        <w:rPr>
          <w:rFonts w:ascii="Calibri" w:eastAsia="Calibri" w:hAnsi="Calibri" w:cs="Times New Roman"/>
          <w:b/>
        </w:rPr>
      </w:pPr>
      <w:r w:rsidRPr="007F2FEE">
        <w:rPr>
          <w:rFonts w:ascii="Calibri" w:eastAsia="Calibri" w:hAnsi="Calibri" w:cs="Times New Roman"/>
          <w:b/>
        </w:rPr>
        <w:t xml:space="preserve">Октомври: </w:t>
      </w:r>
      <w:r w:rsidRPr="007F2FEE">
        <w:rPr>
          <w:rFonts w:ascii="Calibri" w:eastAsia="Calibri" w:hAnsi="Calibri" w:cs="Times New Roman"/>
          <w:b/>
          <w:sz w:val="20"/>
          <w:szCs w:val="20"/>
        </w:rPr>
        <w:t xml:space="preserve"> </w:t>
      </w:r>
      <w:r w:rsidRPr="007F2FEE">
        <w:rPr>
          <w:rFonts w:ascii="Calibri" w:eastAsia="Calibri" w:hAnsi="Calibri" w:cs="Times New Roman"/>
          <w:b/>
        </w:rPr>
        <w:t xml:space="preserve">Ден  на пенсионера, Срещи-разговори за миналото на Читалището с </w:t>
      </w:r>
      <w:r w:rsidRPr="007F2FEE">
        <w:rPr>
          <w:rFonts w:ascii="Calibri" w:eastAsia="Calibri" w:hAnsi="Calibri" w:cs="Times New Roman"/>
          <w:b/>
          <w:sz w:val="20"/>
          <w:szCs w:val="20"/>
        </w:rPr>
        <w:t xml:space="preserve"> </w:t>
      </w:r>
      <w:r w:rsidRPr="007F2FEE">
        <w:rPr>
          <w:rFonts w:ascii="Calibri" w:eastAsia="Calibri" w:hAnsi="Calibri" w:cs="Times New Roman"/>
          <w:b/>
        </w:rPr>
        <w:t>Йовка Горчева , Илия Динев,  Минка Георгиева.</w:t>
      </w:r>
    </w:p>
    <w:p w:rsidR="007F2FEE" w:rsidRPr="007F2FEE" w:rsidRDefault="007F2FEE" w:rsidP="007F2FEE">
      <w:pPr>
        <w:numPr>
          <w:ilvl w:val="0"/>
          <w:numId w:val="6"/>
        </w:numPr>
        <w:spacing w:after="160" w:line="259" w:lineRule="auto"/>
        <w:contextualSpacing/>
        <w:rPr>
          <w:rFonts w:ascii="Calibri" w:eastAsia="Calibri" w:hAnsi="Calibri" w:cs="Times New Roman"/>
          <w:b/>
        </w:rPr>
      </w:pPr>
      <w:r w:rsidRPr="007F2FEE">
        <w:rPr>
          <w:rFonts w:ascii="Calibri" w:eastAsia="Calibri" w:hAnsi="Calibri" w:cs="Times New Roman"/>
          <w:b/>
        </w:rPr>
        <w:t xml:space="preserve">Ноември: </w:t>
      </w:r>
      <w:r w:rsidRPr="007F2FEE">
        <w:rPr>
          <w:rFonts w:ascii="Calibri" w:eastAsia="Calibri" w:hAnsi="Calibri" w:cs="Times New Roman"/>
          <w:b/>
          <w:sz w:val="20"/>
          <w:szCs w:val="20"/>
        </w:rPr>
        <w:t xml:space="preserve"> </w:t>
      </w:r>
      <w:r w:rsidRPr="007F2FEE">
        <w:rPr>
          <w:rFonts w:ascii="Calibri" w:eastAsia="Calibri" w:hAnsi="Calibri" w:cs="Times New Roman"/>
          <w:b/>
        </w:rPr>
        <w:t xml:space="preserve">Ден на народните будители, </w:t>
      </w:r>
      <w:r w:rsidRPr="007F2FEE">
        <w:rPr>
          <w:rFonts w:ascii="Calibri" w:eastAsia="Calibri" w:hAnsi="Calibri" w:cs="Times New Roman"/>
          <w:b/>
          <w:sz w:val="20"/>
          <w:szCs w:val="20"/>
        </w:rPr>
        <w:t xml:space="preserve"> </w:t>
      </w:r>
      <w:r w:rsidRPr="007F2FEE">
        <w:rPr>
          <w:rFonts w:ascii="Calibri" w:eastAsia="Calibri" w:hAnsi="Calibri" w:cs="Times New Roman"/>
          <w:b/>
        </w:rPr>
        <w:t>Ден на християнското семейство</w:t>
      </w:r>
    </w:p>
    <w:p w:rsidR="007F2FEE" w:rsidRPr="007F2FEE" w:rsidRDefault="007F2FEE" w:rsidP="007F2FEE">
      <w:pPr>
        <w:numPr>
          <w:ilvl w:val="0"/>
          <w:numId w:val="6"/>
        </w:numPr>
        <w:spacing w:after="160" w:line="259" w:lineRule="auto"/>
        <w:contextualSpacing/>
        <w:rPr>
          <w:rFonts w:ascii="Calibri" w:eastAsia="Calibri" w:hAnsi="Calibri" w:cs="Times New Roman"/>
          <w:b/>
        </w:rPr>
      </w:pPr>
      <w:r w:rsidRPr="007F2FEE">
        <w:rPr>
          <w:rFonts w:ascii="Calibri" w:eastAsia="Calibri" w:hAnsi="Calibri" w:cs="Times New Roman"/>
          <w:b/>
        </w:rPr>
        <w:t>Декември: Украсяване на елхата пред НЧ. Празници не са чествани  съгл.</w:t>
      </w:r>
      <w:r w:rsidRPr="007F2FEE">
        <w:rPr>
          <w:rFonts w:ascii="Calibri" w:eastAsia="Calibri" w:hAnsi="Calibri" w:cs="Times New Roman"/>
          <w:b/>
          <w:sz w:val="20"/>
          <w:szCs w:val="20"/>
        </w:rPr>
        <w:t xml:space="preserve"> </w:t>
      </w:r>
      <w:r w:rsidRPr="007F2FEE">
        <w:rPr>
          <w:rFonts w:ascii="Calibri" w:eastAsia="Calibri" w:hAnsi="Calibri" w:cs="Times New Roman"/>
          <w:b/>
        </w:rPr>
        <w:t>заповед № РД-01-677/25.11.2020/МЗ</w:t>
      </w:r>
    </w:p>
    <w:p w:rsidR="007F2FEE" w:rsidRPr="007F2FEE" w:rsidRDefault="007F2FEE" w:rsidP="007F2FEE">
      <w:pPr>
        <w:spacing w:after="160" w:line="259" w:lineRule="auto"/>
        <w:rPr>
          <w:rFonts w:ascii="Calibri" w:eastAsia="Calibri" w:hAnsi="Calibri" w:cs="Times New Roman"/>
          <w:b/>
        </w:rPr>
      </w:pPr>
      <w:r w:rsidRPr="007F2FEE">
        <w:rPr>
          <w:rFonts w:ascii="Calibri" w:eastAsia="Calibri" w:hAnsi="Calibri" w:cs="Times New Roman"/>
          <w:b/>
        </w:rPr>
        <w:t>5.2. Обучителни и образователни инициативи:  Декупаж –хоби за малки и големи.</w:t>
      </w:r>
    </w:p>
    <w:p w:rsidR="007F2FEE" w:rsidRPr="007F2FEE" w:rsidRDefault="007F2FEE" w:rsidP="007F2FEE">
      <w:pPr>
        <w:spacing w:after="160" w:line="259" w:lineRule="auto"/>
        <w:rPr>
          <w:rFonts w:ascii="Calibri" w:eastAsia="Calibri" w:hAnsi="Calibri" w:cs="Times New Roman"/>
          <w:b/>
        </w:rPr>
      </w:pPr>
      <w:r w:rsidRPr="007F2FEE">
        <w:rPr>
          <w:rFonts w:ascii="Calibri" w:eastAsia="Calibri" w:hAnsi="Calibri" w:cs="Times New Roman"/>
          <w:b/>
        </w:rPr>
        <w:t>13.08 – 17.08.2020г по проект на Глобални Библиотеки в НЧ се проведе курс за начална компютърна грамотност за възрастова група 60+, които  продължиха с индивидуални занимания през септември, октомври и ноември.</w:t>
      </w:r>
    </w:p>
    <w:p w:rsidR="007F2FEE" w:rsidRPr="007F2FEE" w:rsidRDefault="007F2FEE" w:rsidP="007F2FEE">
      <w:pPr>
        <w:spacing w:after="160" w:line="259" w:lineRule="auto"/>
        <w:rPr>
          <w:rFonts w:ascii="Calibri" w:eastAsia="Calibri" w:hAnsi="Calibri" w:cs="Times New Roman"/>
          <w:b/>
        </w:rPr>
      </w:pPr>
      <w:r w:rsidRPr="007F2FEE">
        <w:rPr>
          <w:rFonts w:ascii="Calibri" w:eastAsia="Calibri" w:hAnsi="Calibri" w:cs="Times New Roman"/>
          <w:b/>
        </w:rPr>
        <w:t xml:space="preserve">Обучителен практикум”Организация на библиотечния фонд”бе проведен на 10,11,12 Ноември 2020г по проект на Емил Гиргинов (договор  Министерство на културата и РБ“Захари Княжески“). Осъществихме контакти с участниците в обучението от  НЧ на селата Ракитница, Еленино, Маджерито, Конаре, Дълбоки.  </w:t>
      </w:r>
    </w:p>
    <w:p w:rsidR="007F2FEE" w:rsidRDefault="001331D6" w:rsidP="007F2FEE">
      <w:pPr>
        <w:spacing w:after="160" w:line="259" w:lineRule="auto"/>
        <w:rPr>
          <w:rFonts w:ascii="Calibri" w:eastAsia="Calibri" w:hAnsi="Calibri" w:cs="Times New Roman"/>
          <w:b/>
        </w:rPr>
      </w:pPr>
      <w:r w:rsidRPr="001331D6">
        <w:rPr>
          <w:rFonts w:ascii="Calibri" w:eastAsia="Calibri" w:hAnsi="Calibri" w:cs="Times New Roman"/>
          <w:b/>
        </w:rPr>
        <w:t>6.</w:t>
      </w:r>
      <w:r>
        <w:rPr>
          <w:rFonts w:ascii="Calibri" w:eastAsia="Calibri" w:hAnsi="Calibri" w:cs="Times New Roman"/>
        </w:rPr>
        <w:t xml:space="preserve"> </w:t>
      </w:r>
      <w:r w:rsidRPr="001331D6">
        <w:rPr>
          <w:rFonts w:ascii="Calibri" w:eastAsia="Calibri" w:hAnsi="Calibri" w:cs="Times New Roman"/>
          <w:b/>
        </w:rPr>
        <w:t>ИНИЦИАТИВНОСТ И КРЕАТИВНОСТ</w:t>
      </w:r>
      <w:r w:rsidR="00853469">
        <w:rPr>
          <w:rFonts w:ascii="Calibri" w:eastAsia="Calibri" w:hAnsi="Calibri" w:cs="Times New Roman"/>
          <w:b/>
        </w:rPr>
        <w:t>:</w:t>
      </w:r>
    </w:p>
    <w:p w:rsidR="00853469" w:rsidRPr="00853469" w:rsidRDefault="00853469" w:rsidP="00853469">
      <w:pPr>
        <w:pStyle w:val="ListParagraph"/>
        <w:spacing w:after="160" w:line="259" w:lineRule="auto"/>
        <w:rPr>
          <w:b/>
        </w:rPr>
      </w:pPr>
      <w:r w:rsidRPr="00853469">
        <w:rPr>
          <w:b/>
        </w:rPr>
        <w:t>6.1.Осъществена е  играта „Нещотърсач“ на Пипи Дългото Чорапче за деца . 6.2.Декупаж-хоби за малки и големи. 6.3.Пикник за приключване на  заниманията на „Весело лято“ с деца.</w:t>
      </w:r>
      <w:r>
        <w:rPr>
          <w:b/>
        </w:rPr>
        <w:t xml:space="preserve"> 6.4.</w:t>
      </w:r>
      <w:r w:rsidRPr="00853469">
        <w:t xml:space="preserve"> </w:t>
      </w:r>
      <w:r w:rsidRPr="00853469">
        <w:rPr>
          <w:b/>
        </w:rPr>
        <w:t xml:space="preserve">На  Еньовден се възстановиха  древно български Обряди - „Сключено хоро“ за откупуване на билките от самодивите от млади жени </w:t>
      </w:r>
    </w:p>
    <w:p w:rsidR="00280F44" w:rsidRDefault="00853469" w:rsidP="00280F44">
      <w:pPr>
        <w:pStyle w:val="ListParagraph"/>
        <w:spacing w:after="160" w:line="259" w:lineRule="auto"/>
        <w:rPr>
          <w:b/>
        </w:rPr>
      </w:pPr>
      <w:r w:rsidRPr="00853469">
        <w:rPr>
          <w:b/>
        </w:rPr>
        <w:t>и  „Мълчана вода“ с мълчалива Молитва към Господ за благоденствие и бла</w:t>
      </w:r>
      <w:r>
        <w:rPr>
          <w:b/>
        </w:rPr>
        <w:t>гополучие с участие на младежи. 6.5.</w:t>
      </w:r>
      <w:r w:rsidRPr="00853469">
        <w:rPr>
          <w:b/>
        </w:rPr>
        <w:t>Възстановен Обряд - Приготвянето на Погача с петолистна роза: Петолистната роза върху хляба е кодирала петте радостни, петте скръбни и петте славни тайнства в живота на Дева Мария(Богородица). Петолистната роза е символ на петте качества, които човек трябва да изработи в себе си: Любов, Мъдрост, Истина, Правда и Добродетел. Игра се „шалово“ хоро поради въведените противоепидемични норми.</w:t>
      </w:r>
    </w:p>
    <w:p w:rsidR="00280F44" w:rsidRDefault="00280F44" w:rsidP="00280F44">
      <w:pPr>
        <w:spacing w:after="160" w:line="259" w:lineRule="auto"/>
        <w:rPr>
          <w:b/>
        </w:rPr>
      </w:pPr>
      <w:r w:rsidRPr="00280F44">
        <w:rPr>
          <w:b/>
        </w:rPr>
        <w:t>Поради въведените ограничителни мерки по време на пандемията Ковид 19 през 2020година Настоятелството организира част от своята дейност чрез онлайн заседания.  Част от работата на секретаря на НЧ се извършваше онлайн в блог  към facebook.</w:t>
      </w:r>
      <w:r w:rsidRPr="00280F44">
        <w:rPr>
          <w:b/>
          <w:lang w:val="en-US"/>
        </w:rPr>
        <w:t xml:space="preserve"> </w:t>
      </w:r>
      <w:r w:rsidR="00897349">
        <w:rPr>
          <w:b/>
        </w:rPr>
        <w:t>Председателя на Читалището поддържаше</w:t>
      </w:r>
      <w:r w:rsidR="00897349" w:rsidRPr="00897349">
        <w:rPr>
          <w:b/>
        </w:rPr>
        <w:t xml:space="preserve"> facebook </w:t>
      </w:r>
      <w:r w:rsidR="00897349">
        <w:rPr>
          <w:b/>
        </w:rPr>
        <w:t>групата и страницата на НЧ .</w:t>
      </w:r>
      <w:r w:rsidRPr="00280F44">
        <w:rPr>
          <w:b/>
        </w:rPr>
        <w:t>Планираните дейности на НЧ бяха провеждани сред местното население</w:t>
      </w:r>
      <w:r w:rsidR="007D0D1E">
        <w:rPr>
          <w:b/>
        </w:rPr>
        <w:t xml:space="preserve"> във вилната зона</w:t>
      </w:r>
      <w:r w:rsidRPr="00280F44">
        <w:rPr>
          <w:b/>
        </w:rPr>
        <w:t xml:space="preserve">,  с ограничаване на партньорствата, при спазване на ограничителните заповеди на МЗ. </w:t>
      </w:r>
    </w:p>
    <w:p w:rsidR="00876A75" w:rsidRDefault="00EB1235" w:rsidP="00280F44">
      <w:pPr>
        <w:spacing w:after="160" w:line="259" w:lineRule="auto"/>
        <w:rPr>
          <w:b/>
        </w:rPr>
      </w:pPr>
      <w:r>
        <w:rPr>
          <w:b/>
        </w:rPr>
        <w:t xml:space="preserve">7. </w:t>
      </w:r>
      <w:r w:rsidRPr="00EB1235">
        <w:rPr>
          <w:b/>
          <w:sz w:val="28"/>
          <w:szCs w:val="28"/>
        </w:rPr>
        <w:t>Материална база</w:t>
      </w:r>
      <w:r>
        <w:rPr>
          <w:b/>
        </w:rPr>
        <w:t>:</w:t>
      </w:r>
      <w:r w:rsidR="00517B49">
        <w:rPr>
          <w:b/>
        </w:rPr>
        <w:t xml:space="preserve"> </w:t>
      </w:r>
    </w:p>
    <w:p w:rsidR="00221898" w:rsidRDefault="00517B49" w:rsidP="00280F44">
      <w:pPr>
        <w:spacing w:after="160" w:line="259" w:lineRule="auto"/>
        <w:rPr>
          <w:b/>
        </w:rPr>
      </w:pPr>
      <w:r>
        <w:rPr>
          <w:b/>
        </w:rPr>
        <w:t xml:space="preserve">Установихме, че част от предоставената общинска сграда не се ползва от НЧ. </w:t>
      </w:r>
      <w:r w:rsidR="009B24A7">
        <w:rPr>
          <w:b/>
        </w:rPr>
        <w:t xml:space="preserve">Изпратихме доклад до ОСЗ за </w:t>
      </w:r>
      <w:r w:rsidR="00221898">
        <w:rPr>
          <w:b/>
        </w:rPr>
        <w:t xml:space="preserve"> </w:t>
      </w:r>
      <w:r w:rsidR="009B24A7">
        <w:rPr>
          <w:b/>
        </w:rPr>
        <w:t>необходимия ремонт</w:t>
      </w:r>
      <w:bookmarkStart w:id="0" w:name="_GoBack"/>
      <w:bookmarkEnd w:id="0"/>
      <w:r w:rsidR="00221898">
        <w:rPr>
          <w:b/>
        </w:rPr>
        <w:t xml:space="preserve"> на затворени за ползване </w:t>
      </w:r>
      <w:r w:rsidR="00221898">
        <w:rPr>
          <w:b/>
          <w:lang w:val="en-US"/>
        </w:rPr>
        <w:t>WC</w:t>
      </w:r>
      <w:r w:rsidR="00221898">
        <w:rPr>
          <w:b/>
        </w:rPr>
        <w:t xml:space="preserve"> и възстановяване на предоставената собственост</w:t>
      </w:r>
      <w:r w:rsidR="00221898">
        <w:rPr>
          <w:b/>
          <w:lang w:val="en-US"/>
        </w:rPr>
        <w:t xml:space="preserve">. </w:t>
      </w:r>
      <w:r w:rsidR="00221898" w:rsidRPr="00221898">
        <w:rPr>
          <w:b/>
        </w:rPr>
        <w:t>Сигнализирахме Община Стара Загор</w:t>
      </w:r>
      <w:r w:rsidR="00221898">
        <w:rPr>
          <w:b/>
        </w:rPr>
        <w:t>а, които направиха две проверки</w:t>
      </w:r>
      <w:r w:rsidR="00221898">
        <w:rPr>
          <w:b/>
          <w:lang w:val="en-US"/>
        </w:rPr>
        <w:t xml:space="preserve"> </w:t>
      </w:r>
      <w:r w:rsidR="00221898">
        <w:rPr>
          <w:b/>
        </w:rPr>
        <w:t>за инвестиционно планиране.</w:t>
      </w:r>
    </w:p>
    <w:p w:rsidR="00F57976" w:rsidRDefault="00F57976" w:rsidP="00280F44">
      <w:pPr>
        <w:spacing w:after="160" w:line="259" w:lineRule="auto"/>
        <w:rPr>
          <w:b/>
        </w:rPr>
      </w:pPr>
      <w:r>
        <w:rPr>
          <w:b/>
        </w:rPr>
        <w:lastRenderedPageBreak/>
        <w:t>Направени са битови подобрения със собствени средства и доброволен труд. Ползваната база е в добро състояние, благодарение на постоянната поддръжка, отговаря на противопожарната безопасност и се охранява със СОТ.</w:t>
      </w:r>
    </w:p>
    <w:p w:rsidR="0059339B" w:rsidRDefault="0059339B" w:rsidP="00280F44">
      <w:pPr>
        <w:spacing w:after="160" w:line="259" w:lineRule="auto"/>
        <w:rPr>
          <w:b/>
        </w:rPr>
      </w:pPr>
      <w:r>
        <w:rPr>
          <w:b/>
        </w:rPr>
        <w:t>8. ФИНАНСОВА ЧАСТ</w:t>
      </w:r>
    </w:p>
    <w:p w:rsidR="00634929" w:rsidRDefault="0059339B" w:rsidP="00280F44">
      <w:pPr>
        <w:spacing w:after="160" w:line="259" w:lineRule="auto"/>
        <w:rPr>
          <w:b/>
        </w:rPr>
      </w:pPr>
      <w:r>
        <w:rPr>
          <w:b/>
        </w:rPr>
        <w:t xml:space="preserve">8.1. Приходи: </w:t>
      </w:r>
      <w:r w:rsidR="00634929">
        <w:rPr>
          <w:b/>
        </w:rPr>
        <w:t>За 2020година държавната субсидия за 1,5щ.бр е 15660лв, членски внос и библ.такса е 302лв, ост</w:t>
      </w:r>
      <w:r w:rsidR="00DD7628">
        <w:rPr>
          <w:b/>
        </w:rPr>
        <w:t>а</w:t>
      </w:r>
      <w:r w:rsidR="00634929">
        <w:rPr>
          <w:b/>
        </w:rPr>
        <w:t>тък от 2019г -1952</w:t>
      </w:r>
      <w:r w:rsidR="0050585A">
        <w:rPr>
          <w:b/>
        </w:rPr>
        <w:t>,03</w:t>
      </w:r>
      <w:r w:rsidR="00634929">
        <w:rPr>
          <w:b/>
        </w:rPr>
        <w:t xml:space="preserve">лв, или </w:t>
      </w:r>
      <w:r w:rsidR="00645DCE">
        <w:rPr>
          <w:b/>
          <w:u w:val="single"/>
        </w:rPr>
        <w:t>О</w:t>
      </w:r>
      <w:r w:rsidR="00634929" w:rsidRPr="0059339B">
        <w:rPr>
          <w:b/>
          <w:u w:val="single"/>
        </w:rPr>
        <w:t>бщо 17</w:t>
      </w:r>
      <w:r w:rsidR="0050585A">
        <w:rPr>
          <w:b/>
          <w:u w:val="single"/>
        </w:rPr>
        <w:t> </w:t>
      </w:r>
      <w:r w:rsidR="00634929" w:rsidRPr="0059339B">
        <w:rPr>
          <w:b/>
          <w:u w:val="single"/>
        </w:rPr>
        <w:t>914</w:t>
      </w:r>
      <w:r w:rsidR="0050585A">
        <w:rPr>
          <w:b/>
          <w:u w:val="single"/>
        </w:rPr>
        <w:t>,03</w:t>
      </w:r>
      <w:r w:rsidR="00634929" w:rsidRPr="0059339B">
        <w:rPr>
          <w:b/>
          <w:u w:val="single"/>
        </w:rPr>
        <w:t>лв.</w:t>
      </w:r>
      <w:r w:rsidR="00634929">
        <w:rPr>
          <w:b/>
        </w:rPr>
        <w:t xml:space="preserve"> </w:t>
      </w:r>
    </w:p>
    <w:p w:rsidR="00CB10EB" w:rsidRDefault="0059339B" w:rsidP="00280F44">
      <w:pPr>
        <w:spacing w:after="160" w:line="259" w:lineRule="auto"/>
        <w:rPr>
          <w:b/>
          <w:u w:val="single"/>
        </w:rPr>
      </w:pPr>
      <w:r>
        <w:rPr>
          <w:b/>
        </w:rPr>
        <w:t xml:space="preserve">8.2. </w:t>
      </w:r>
      <w:r w:rsidR="00634929">
        <w:rPr>
          <w:b/>
        </w:rPr>
        <w:t xml:space="preserve">Разходи за </w:t>
      </w:r>
      <w:r w:rsidR="00827864">
        <w:rPr>
          <w:b/>
        </w:rPr>
        <w:t>:</w:t>
      </w:r>
      <w:r w:rsidR="00634929">
        <w:rPr>
          <w:b/>
        </w:rPr>
        <w:t>фонд раб.заплата с осигуровки за Секретаря – 7594лв</w:t>
      </w:r>
      <w:r w:rsidR="00827864">
        <w:rPr>
          <w:b/>
        </w:rPr>
        <w:t>,гражд.дог и хонорар-</w:t>
      </w:r>
      <w:r w:rsidR="00634929">
        <w:rPr>
          <w:b/>
        </w:rPr>
        <w:t>1000лв</w:t>
      </w:r>
      <w:r>
        <w:rPr>
          <w:b/>
        </w:rPr>
        <w:t xml:space="preserve">, </w:t>
      </w:r>
      <w:r w:rsidR="00645DCE">
        <w:rPr>
          <w:b/>
        </w:rPr>
        <w:t>о</w:t>
      </w:r>
      <w:r w:rsidR="00CB10EB">
        <w:rPr>
          <w:b/>
        </w:rPr>
        <w:t>бщо: 8594 лв</w:t>
      </w:r>
      <w:r>
        <w:rPr>
          <w:b/>
        </w:rPr>
        <w:t xml:space="preserve">, </w:t>
      </w:r>
      <w:r w:rsidR="00CB10EB">
        <w:rPr>
          <w:b/>
        </w:rPr>
        <w:t>мероприятия по културния календар:</w:t>
      </w:r>
      <w:r>
        <w:rPr>
          <w:b/>
        </w:rPr>
        <w:t xml:space="preserve"> 1064 лв, обновяване на библ.фонд: 731лв, </w:t>
      </w:r>
      <w:r w:rsidR="00937C6E">
        <w:rPr>
          <w:b/>
        </w:rPr>
        <w:t>спомагателни разходи-</w:t>
      </w:r>
      <w:r w:rsidR="00CB10EB">
        <w:rPr>
          <w:b/>
        </w:rPr>
        <w:t>поддръжка:1186лв</w:t>
      </w:r>
      <w:r>
        <w:rPr>
          <w:b/>
        </w:rPr>
        <w:t xml:space="preserve">, </w:t>
      </w:r>
      <w:r w:rsidR="00645DCE">
        <w:rPr>
          <w:b/>
          <w:u w:val="single"/>
        </w:rPr>
        <w:t>О</w:t>
      </w:r>
      <w:r w:rsidRPr="0059339B">
        <w:rPr>
          <w:b/>
          <w:u w:val="single"/>
        </w:rPr>
        <w:t>бщо 11</w:t>
      </w:r>
      <w:r w:rsidR="0050585A">
        <w:rPr>
          <w:b/>
          <w:u w:val="single"/>
        </w:rPr>
        <w:t> </w:t>
      </w:r>
      <w:r w:rsidRPr="0059339B">
        <w:rPr>
          <w:b/>
          <w:u w:val="single"/>
        </w:rPr>
        <w:t>576</w:t>
      </w:r>
      <w:r w:rsidR="0050585A">
        <w:rPr>
          <w:b/>
          <w:u w:val="single"/>
        </w:rPr>
        <w:t>,49</w:t>
      </w:r>
      <w:r w:rsidRPr="0059339B">
        <w:rPr>
          <w:b/>
          <w:u w:val="single"/>
        </w:rPr>
        <w:t xml:space="preserve"> лв</w:t>
      </w:r>
    </w:p>
    <w:p w:rsidR="0050585A" w:rsidRDefault="0050585A" w:rsidP="00280F44">
      <w:pPr>
        <w:spacing w:after="160" w:line="259" w:lineRule="auto"/>
        <w:rPr>
          <w:b/>
        </w:rPr>
      </w:pPr>
      <w:r w:rsidRPr="0050585A">
        <w:rPr>
          <w:b/>
        </w:rPr>
        <w:t xml:space="preserve">8.3. </w:t>
      </w:r>
      <w:r w:rsidRPr="00696AB6">
        <w:rPr>
          <w:b/>
          <w:u w:val="single"/>
        </w:rPr>
        <w:t>Остатък</w:t>
      </w:r>
      <w:r w:rsidR="00696AB6">
        <w:rPr>
          <w:b/>
          <w:u w:val="single"/>
        </w:rPr>
        <w:t xml:space="preserve"> за 2021г</w:t>
      </w:r>
      <w:r w:rsidRPr="00696AB6">
        <w:rPr>
          <w:b/>
          <w:u w:val="single"/>
        </w:rPr>
        <w:t>:</w:t>
      </w:r>
      <w:r w:rsidR="00696AB6">
        <w:rPr>
          <w:b/>
          <w:u w:val="single"/>
        </w:rPr>
        <w:t xml:space="preserve">  </w:t>
      </w:r>
      <w:r w:rsidRPr="00696AB6">
        <w:rPr>
          <w:b/>
          <w:u w:val="single"/>
        </w:rPr>
        <w:t xml:space="preserve"> 6 337,54 лв</w:t>
      </w:r>
    </w:p>
    <w:p w:rsidR="00AC0982" w:rsidRDefault="00AC0982" w:rsidP="00280F44">
      <w:pPr>
        <w:spacing w:after="160" w:line="259" w:lineRule="auto"/>
        <w:rPr>
          <w:b/>
        </w:rPr>
      </w:pPr>
      <w:r>
        <w:rPr>
          <w:b/>
        </w:rPr>
        <w:t>За отчетния период са проведени 21 заседания на Настоятелството, на които са вземани необходимите решения за дейността на читалището.</w:t>
      </w:r>
    </w:p>
    <w:p w:rsidR="00632CAB" w:rsidRDefault="00632CAB" w:rsidP="00280F44">
      <w:pPr>
        <w:spacing w:after="160" w:line="259" w:lineRule="auto"/>
        <w:rPr>
          <w:b/>
        </w:rPr>
      </w:pPr>
      <w:r>
        <w:rPr>
          <w:b/>
        </w:rPr>
        <w:t>Благо-Д</w:t>
      </w:r>
      <w:r w:rsidR="00A42FF2">
        <w:rPr>
          <w:b/>
        </w:rPr>
        <w:t>аря на всички читалищни членове</w:t>
      </w:r>
      <w:r>
        <w:rPr>
          <w:b/>
        </w:rPr>
        <w:t>, дали своя принос за просперитета на Читалище</w:t>
      </w:r>
      <w:r w:rsidR="00A42FF2">
        <w:rPr>
          <w:b/>
        </w:rPr>
        <w:t>то</w:t>
      </w:r>
      <w:r>
        <w:rPr>
          <w:b/>
        </w:rPr>
        <w:t>.</w:t>
      </w:r>
    </w:p>
    <w:p w:rsidR="00632CAB" w:rsidRDefault="00632CAB" w:rsidP="00280F44">
      <w:pPr>
        <w:spacing w:after="160" w:line="259" w:lineRule="auto"/>
        <w:rPr>
          <w:b/>
        </w:rPr>
      </w:pPr>
    </w:p>
    <w:p w:rsidR="00632CAB" w:rsidRDefault="00632CAB" w:rsidP="00280F44">
      <w:pPr>
        <w:spacing w:after="160" w:line="259" w:lineRule="auto"/>
        <w:rPr>
          <w:b/>
        </w:rPr>
      </w:pPr>
      <w:r>
        <w:rPr>
          <w:b/>
        </w:rPr>
        <w:t>С уважение:</w:t>
      </w:r>
    </w:p>
    <w:p w:rsidR="00632CAB" w:rsidRDefault="00632CAB" w:rsidP="00280F44">
      <w:pPr>
        <w:spacing w:after="160" w:line="259" w:lineRule="auto"/>
        <w:rPr>
          <w:b/>
        </w:rPr>
      </w:pPr>
      <w:r>
        <w:rPr>
          <w:b/>
        </w:rPr>
        <w:t>Маргаритка Малинова Желева ....................................................</w:t>
      </w:r>
    </w:p>
    <w:p w:rsidR="006C5C1C" w:rsidRDefault="006C5C1C" w:rsidP="006C5C1C">
      <w:pPr>
        <w:spacing w:after="160" w:line="259" w:lineRule="auto"/>
        <w:rPr>
          <w:b/>
        </w:rPr>
      </w:pPr>
      <w:r w:rsidRPr="006C5C1C">
        <w:rPr>
          <w:b/>
        </w:rPr>
        <w:t>Председател на Народно читалище „ Христо Ботев-1952“</w:t>
      </w:r>
    </w:p>
    <w:p w:rsidR="008B4087" w:rsidRPr="006C5C1C" w:rsidRDefault="008B4087" w:rsidP="006C5C1C">
      <w:pPr>
        <w:spacing w:after="160" w:line="259" w:lineRule="auto"/>
        <w:rPr>
          <w:b/>
        </w:rPr>
      </w:pPr>
    </w:p>
    <w:p w:rsidR="006C5C1C" w:rsidRDefault="00B32FE0" w:rsidP="00280F44">
      <w:pPr>
        <w:spacing w:after="160" w:line="259" w:lineRule="auto"/>
        <w:rPr>
          <w:b/>
        </w:rPr>
      </w:pPr>
      <w:r>
        <w:rPr>
          <w:b/>
        </w:rPr>
        <w:t>Веска Иванова Петрова....................................................</w:t>
      </w:r>
    </w:p>
    <w:p w:rsidR="00B32FE0" w:rsidRDefault="00B32FE0" w:rsidP="00280F44">
      <w:pPr>
        <w:spacing w:after="160" w:line="259" w:lineRule="auto"/>
        <w:rPr>
          <w:b/>
        </w:rPr>
      </w:pPr>
      <w:r>
        <w:rPr>
          <w:b/>
        </w:rPr>
        <w:t>Председател на Настоятелството на НЧ</w:t>
      </w:r>
      <w:r w:rsidRPr="00B32FE0">
        <w:rPr>
          <w:b/>
        </w:rPr>
        <w:t>„ Христо Ботев-1952“</w:t>
      </w:r>
    </w:p>
    <w:p w:rsidR="00DD7628" w:rsidRPr="0050585A" w:rsidRDefault="00DD7628" w:rsidP="00280F44">
      <w:pPr>
        <w:spacing w:after="160" w:line="259" w:lineRule="auto"/>
        <w:rPr>
          <w:b/>
        </w:rPr>
      </w:pPr>
    </w:p>
    <w:p w:rsidR="00EB1235" w:rsidRPr="00280F44" w:rsidRDefault="00517B49" w:rsidP="00280F44">
      <w:pPr>
        <w:spacing w:after="160" w:line="259" w:lineRule="auto"/>
        <w:rPr>
          <w:b/>
        </w:rPr>
      </w:pPr>
      <w:r>
        <w:rPr>
          <w:b/>
        </w:rPr>
        <w:t xml:space="preserve"> </w:t>
      </w:r>
    </w:p>
    <w:p w:rsidR="00280F44" w:rsidRPr="00280F44" w:rsidRDefault="00280F44" w:rsidP="00280F44">
      <w:pPr>
        <w:spacing w:after="160" w:line="259" w:lineRule="auto"/>
        <w:rPr>
          <w:b/>
        </w:rPr>
      </w:pPr>
    </w:p>
    <w:p w:rsidR="00853469" w:rsidRPr="007F2FEE" w:rsidRDefault="00853469" w:rsidP="007F2FEE">
      <w:pPr>
        <w:spacing w:after="160" w:line="259" w:lineRule="auto"/>
        <w:rPr>
          <w:rFonts w:ascii="Calibri" w:eastAsia="Calibri" w:hAnsi="Calibri" w:cs="Times New Roman"/>
          <w:b/>
        </w:rPr>
      </w:pPr>
    </w:p>
    <w:p w:rsidR="007F2FEE" w:rsidRPr="001D411E" w:rsidRDefault="007F2FEE" w:rsidP="001D411E">
      <w:pPr>
        <w:rPr>
          <w:b/>
          <w:sz w:val="24"/>
          <w:szCs w:val="24"/>
        </w:rPr>
      </w:pPr>
    </w:p>
    <w:p w:rsidR="00E21BEC" w:rsidRPr="00E21BEC" w:rsidRDefault="00E21BEC" w:rsidP="00E21BEC">
      <w:pPr>
        <w:rPr>
          <w:b/>
          <w:sz w:val="24"/>
          <w:szCs w:val="24"/>
        </w:rPr>
      </w:pPr>
    </w:p>
    <w:p w:rsidR="00CB69CB" w:rsidRPr="00E21BEC" w:rsidRDefault="00CB69CB" w:rsidP="00E21BEC">
      <w:pPr>
        <w:rPr>
          <w:b/>
          <w:sz w:val="28"/>
          <w:szCs w:val="28"/>
        </w:rPr>
      </w:pPr>
    </w:p>
    <w:p w:rsidR="00720645" w:rsidRDefault="00720645" w:rsidP="00EF4A28">
      <w:pPr>
        <w:rPr>
          <w:b/>
        </w:rPr>
      </w:pPr>
    </w:p>
    <w:p w:rsidR="00FA48D5" w:rsidRDefault="00FA48D5" w:rsidP="00EF4A28">
      <w:pPr>
        <w:rPr>
          <w:b/>
        </w:rPr>
      </w:pPr>
    </w:p>
    <w:p w:rsidR="000411F6" w:rsidRPr="005B120E" w:rsidRDefault="000411F6" w:rsidP="005B120E">
      <w:pPr>
        <w:rPr>
          <w:b/>
        </w:rPr>
      </w:pPr>
      <w:r>
        <w:rPr>
          <w:b/>
        </w:rPr>
        <w:t xml:space="preserve"> </w:t>
      </w:r>
    </w:p>
    <w:p w:rsidR="002C3547" w:rsidRDefault="002C3547"/>
    <w:sectPr w:rsidR="002C3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143"/>
    <w:multiLevelType w:val="hybridMultilevel"/>
    <w:tmpl w:val="D5441FB6"/>
    <w:lvl w:ilvl="0" w:tplc="C450E0F6">
      <w:start w:val="28"/>
      <w:numFmt w:val="bullet"/>
      <w:lvlText w:val="-"/>
      <w:lvlJc w:val="left"/>
      <w:pPr>
        <w:ind w:left="1080" w:hanging="360"/>
      </w:pPr>
      <w:rPr>
        <w:rFonts w:ascii="Calibri" w:eastAsiaTheme="minorHAns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232C0688"/>
    <w:multiLevelType w:val="hybridMultilevel"/>
    <w:tmpl w:val="E474D14A"/>
    <w:lvl w:ilvl="0" w:tplc="2744BE2A">
      <w:start w:val="29"/>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5E5F2DF6"/>
    <w:multiLevelType w:val="hybridMultilevel"/>
    <w:tmpl w:val="EB000E38"/>
    <w:lvl w:ilvl="0" w:tplc="E526A776">
      <w:start w:val="1"/>
      <w:numFmt w:val="decimal"/>
      <w:lvlText w:val="%1."/>
      <w:lvlJc w:val="left"/>
      <w:pPr>
        <w:ind w:left="1080" w:hanging="360"/>
      </w:pPr>
      <w:rPr>
        <w:rFonts w:hint="default"/>
        <w:sz w:val="28"/>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5FD83803"/>
    <w:multiLevelType w:val="hybridMultilevel"/>
    <w:tmpl w:val="A3C8B0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650F3408"/>
    <w:multiLevelType w:val="hybridMultilevel"/>
    <w:tmpl w:val="8326BA1A"/>
    <w:lvl w:ilvl="0" w:tplc="F32C8F78">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5">
    <w:nsid w:val="6BDA47EB"/>
    <w:multiLevelType w:val="hybridMultilevel"/>
    <w:tmpl w:val="58FAF0AC"/>
    <w:lvl w:ilvl="0" w:tplc="39CCDA90">
      <w:start w:val="28"/>
      <w:numFmt w:val="bullet"/>
      <w:lvlText w:val="-"/>
      <w:lvlJc w:val="left"/>
      <w:pPr>
        <w:ind w:left="1080" w:hanging="360"/>
      </w:pPr>
      <w:rPr>
        <w:rFonts w:ascii="Calibri" w:eastAsiaTheme="minorHAns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nsid w:val="730E2690"/>
    <w:multiLevelType w:val="hybridMultilevel"/>
    <w:tmpl w:val="2BC220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0E"/>
    <w:rsid w:val="000411F6"/>
    <w:rsid w:val="0005571E"/>
    <w:rsid w:val="001331D6"/>
    <w:rsid w:val="001D411E"/>
    <w:rsid w:val="001E0AF2"/>
    <w:rsid w:val="00221898"/>
    <w:rsid w:val="0025668A"/>
    <w:rsid w:val="00280F44"/>
    <w:rsid w:val="002C3547"/>
    <w:rsid w:val="00361E6B"/>
    <w:rsid w:val="004B5D0C"/>
    <w:rsid w:val="004E63BF"/>
    <w:rsid w:val="0050585A"/>
    <w:rsid w:val="00517B49"/>
    <w:rsid w:val="00520955"/>
    <w:rsid w:val="005249E6"/>
    <w:rsid w:val="0059339B"/>
    <w:rsid w:val="005A0EB0"/>
    <w:rsid w:val="005B120E"/>
    <w:rsid w:val="005B60F8"/>
    <w:rsid w:val="00632CAB"/>
    <w:rsid w:val="00634929"/>
    <w:rsid w:val="00645DCE"/>
    <w:rsid w:val="00647BFB"/>
    <w:rsid w:val="006623D0"/>
    <w:rsid w:val="00696AB6"/>
    <w:rsid w:val="006A3E6E"/>
    <w:rsid w:val="006C5C1C"/>
    <w:rsid w:val="00720645"/>
    <w:rsid w:val="00762ADA"/>
    <w:rsid w:val="007D0D1E"/>
    <w:rsid w:val="007F2FEE"/>
    <w:rsid w:val="00827864"/>
    <w:rsid w:val="00853469"/>
    <w:rsid w:val="0087264F"/>
    <w:rsid w:val="00874D44"/>
    <w:rsid w:val="00876A75"/>
    <w:rsid w:val="008778A6"/>
    <w:rsid w:val="00897349"/>
    <w:rsid w:val="008B4087"/>
    <w:rsid w:val="00937C6E"/>
    <w:rsid w:val="009B24A7"/>
    <w:rsid w:val="009D04E0"/>
    <w:rsid w:val="009D32A5"/>
    <w:rsid w:val="00A30E35"/>
    <w:rsid w:val="00A42FF2"/>
    <w:rsid w:val="00A63100"/>
    <w:rsid w:val="00AC0982"/>
    <w:rsid w:val="00B32FE0"/>
    <w:rsid w:val="00B7084C"/>
    <w:rsid w:val="00BA4D9C"/>
    <w:rsid w:val="00CB10EB"/>
    <w:rsid w:val="00CB69CB"/>
    <w:rsid w:val="00D10442"/>
    <w:rsid w:val="00D24756"/>
    <w:rsid w:val="00DD7628"/>
    <w:rsid w:val="00DD790D"/>
    <w:rsid w:val="00E21BEC"/>
    <w:rsid w:val="00E3111C"/>
    <w:rsid w:val="00E97045"/>
    <w:rsid w:val="00EB1235"/>
    <w:rsid w:val="00EB27B8"/>
    <w:rsid w:val="00EF4A28"/>
    <w:rsid w:val="00F57976"/>
    <w:rsid w:val="00F9521A"/>
    <w:rsid w:val="00FA48D5"/>
    <w:rsid w:val="00FA66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D5"/>
    <w:pPr>
      <w:ind w:left="720"/>
      <w:contextualSpacing/>
    </w:pPr>
  </w:style>
  <w:style w:type="table" w:styleId="TableGrid">
    <w:name w:val="Table Grid"/>
    <w:basedOn w:val="TableNormal"/>
    <w:uiPriority w:val="59"/>
    <w:rsid w:val="00E2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D5"/>
    <w:pPr>
      <w:ind w:left="720"/>
      <w:contextualSpacing/>
    </w:pPr>
  </w:style>
  <w:style w:type="table" w:styleId="TableGrid">
    <w:name w:val="Table Grid"/>
    <w:basedOn w:val="TableNormal"/>
    <w:uiPriority w:val="59"/>
    <w:rsid w:val="00E2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5</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Margo</cp:lastModifiedBy>
  <cp:revision>75</cp:revision>
  <dcterms:created xsi:type="dcterms:W3CDTF">2021-02-02T13:20:00Z</dcterms:created>
  <dcterms:modified xsi:type="dcterms:W3CDTF">2021-02-07T10:13:00Z</dcterms:modified>
</cp:coreProperties>
</file>